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B60445" w14:textId="120B141E" w:rsidR="0E16812A" w:rsidRPr="003F66E1" w:rsidRDefault="598E8B8E" w:rsidP="75EDFC16">
      <w:pPr>
        <w:jc w:val="center"/>
        <w:rPr>
          <w:b/>
          <w:bCs/>
          <w:vanish/>
          <w:sz w:val="32"/>
          <w:szCs w:val="32"/>
          <w:highlight w:val="yellow"/>
          <w:lang w:val="en-US"/>
        </w:rPr>
      </w:pPr>
      <w:r w:rsidRPr="003F66E1">
        <w:rPr>
          <w:b/>
          <w:vanish/>
          <w:sz w:val="32"/>
          <w:highlight w:val="yellow"/>
          <w:lang w:val="en-US"/>
        </w:rPr>
        <w:t>Materials for Call-to-Action Week &amp; Mini Grants</w:t>
      </w:r>
    </w:p>
    <w:p w14:paraId="69E6E778" w14:textId="106ACA9F" w:rsidR="4E2C4E20" w:rsidRPr="003F66E1" w:rsidRDefault="58FA2E07" w:rsidP="75EDFC16">
      <w:pPr>
        <w:rPr>
          <w:b/>
          <w:bCs/>
          <w:vanish/>
          <w:sz w:val="32"/>
          <w:szCs w:val="32"/>
          <w:highlight w:val="yellow"/>
          <w:u w:val="single"/>
          <w:lang w:val="en-US"/>
        </w:rPr>
      </w:pPr>
      <w:r w:rsidRPr="003F66E1">
        <w:rPr>
          <w:b/>
          <w:vanish/>
          <w:sz w:val="28"/>
          <w:highlight w:val="yellow"/>
          <w:u w:val="single"/>
          <w:lang w:val="en-US"/>
        </w:rPr>
        <w:t>Marketing Materials for Financial Aid Completion Events</w:t>
      </w:r>
    </w:p>
    <w:p w14:paraId="5164816C" w14:textId="47E7F412" w:rsidR="3561D4F6" w:rsidRPr="003F66E1" w:rsidRDefault="65671DD1" w:rsidP="75EDFC16">
      <w:pPr>
        <w:rPr>
          <w:vanish/>
          <w:highlight w:val="yellow"/>
          <w:lang w:val="en-US"/>
        </w:rPr>
      </w:pPr>
      <w:r w:rsidRPr="003F66E1">
        <w:rPr>
          <w:vanish/>
          <w:highlight w:val="yellow"/>
          <w:lang w:val="en-US"/>
        </w:rPr>
        <w:t>Please utilize the following school-agnostic templates to promote FAFSA completion efforts in your schools.</w:t>
      </w:r>
    </w:p>
    <w:p w14:paraId="11F30C9F" w14:textId="36471E03" w:rsidR="4E2C4E20" w:rsidRPr="00487627" w:rsidRDefault="00000000" w:rsidP="75EDFC16">
      <w:pPr>
        <w:pStyle w:val="ListParagraph"/>
        <w:numPr>
          <w:ilvl w:val="0"/>
          <w:numId w:val="11"/>
        </w:numPr>
        <w:rPr>
          <w:vanish/>
          <w:highlight w:val="yellow"/>
        </w:rPr>
      </w:pPr>
      <w:hyperlink r:id="rId5">
        <w:proofErr w:type="spellStart"/>
        <w:r w:rsidR="0019645B">
          <w:rPr>
            <w:rStyle w:val="Hyperlink"/>
            <w:vanish/>
            <w:highlight w:val="yellow"/>
          </w:rPr>
          <w:t>Flyer</w:t>
        </w:r>
        <w:proofErr w:type="spellEnd"/>
      </w:hyperlink>
    </w:p>
    <w:p w14:paraId="78A9A350" w14:textId="0A6FE954" w:rsidR="4E2C4E20" w:rsidRPr="00487627" w:rsidRDefault="00000000" w:rsidP="75EDFC16">
      <w:pPr>
        <w:pStyle w:val="ListParagraph"/>
        <w:numPr>
          <w:ilvl w:val="0"/>
          <w:numId w:val="11"/>
        </w:numPr>
        <w:rPr>
          <w:vanish/>
          <w:highlight w:val="yellow"/>
        </w:rPr>
      </w:pPr>
      <w:hyperlink r:id="rId6">
        <w:proofErr w:type="spellStart"/>
        <w:r w:rsidR="0019645B">
          <w:rPr>
            <w:rStyle w:val="Hyperlink"/>
            <w:vanish/>
            <w:highlight w:val="yellow"/>
          </w:rPr>
          <w:t>Presentation</w:t>
        </w:r>
        <w:proofErr w:type="spellEnd"/>
      </w:hyperlink>
    </w:p>
    <w:p w14:paraId="09AD99EE" w14:textId="05AD9C07" w:rsidR="4E2C4E20" w:rsidRPr="00487627" w:rsidRDefault="00000000" w:rsidP="75EDFC16">
      <w:pPr>
        <w:pStyle w:val="ListParagraph"/>
        <w:numPr>
          <w:ilvl w:val="0"/>
          <w:numId w:val="11"/>
        </w:numPr>
        <w:rPr>
          <w:vanish/>
          <w:highlight w:val="yellow"/>
        </w:rPr>
      </w:pPr>
      <w:hyperlink r:id="rId7">
        <w:r w:rsidR="0019645B">
          <w:rPr>
            <w:rStyle w:val="Hyperlink"/>
            <w:vanish/>
            <w:highlight w:val="yellow"/>
          </w:rPr>
          <w:t>Social Media Post</w:t>
        </w:r>
      </w:hyperlink>
    </w:p>
    <w:p w14:paraId="22672EA5" w14:textId="68C22933" w:rsidR="4E2C4E20" w:rsidRPr="00487627" w:rsidRDefault="00000000" w:rsidP="75EDFC16">
      <w:pPr>
        <w:pStyle w:val="ListParagraph"/>
        <w:numPr>
          <w:ilvl w:val="0"/>
          <w:numId w:val="11"/>
        </w:numPr>
        <w:rPr>
          <w:vanish/>
          <w:highlight w:val="yellow"/>
        </w:rPr>
      </w:pPr>
      <w:hyperlink r:id="rId8">
        <w:r w:rsidR="0019645B">
          <w:rPr>
            <w:rStyle w:val="Hyperlink"/>
            <w:vanish/>
            <w:highlight w:val="yellow"/>
          </w:rPr>
          <w:t xml:space="preserve">Social Media </w:t>
        </w:r>
        <w:proofErr w:type="spellStart"/>
        <w:r w:rsidR="0019645B">
          <w:rPr>
            <w:rStyle w:val="Hyperlink"/>
            <w:vanish/>
            <w:highlight w:val="yellow"/>
          </w:rPr>
          <w:t>Story</w:t>
        </w:r>
        <w:proofErr w:type="spellEnd"/>
      </w:hyperlink>
    </w:p>
    <w:p w14:paraId="69D535B2" w14:textId="18C5F57B" w:rsidR="4E2C4E20" w:rsidRPr="003F66E1" w:rsidRDefault="00000000" w:rsidP="75EDFC16">
      <w:pPr>
        <w:pStyle w:val="ListParagraph"/>
        <w:numPr>
          <w:ilvl w:val="0"/>
          <w:numId w:val="11"/>
        </w:numPr>
        <w:rPr>
          <w:vanish/>
          <w:highlight w:val="yellow"/>
          <w:lang w:val="en-US"/>
        </w:rPr>
      </w:pPr>
      <w:hyperlink r:id="rId9">
        <w:r w:rsidR="0019645B" w:rsidRPr="003F66E1">
          <w:rPr>
            <w:rStyle w:val="Hyperlink"/>
            <w:vanish/>
            <w:highlight w:val="yellow"/>
            <w:lang w:val="en-US"/>
          </w:rPr>
          <w:t>Postcard</w:t>
        </w:r>
      </w:hyperlink>
      <w:r w:rsidR="0019645B" w:rsidRPr="003F66E1">
        <w:rPr>
          <w:vanish/>
          <w:highlight w:val="yellow"/>
          <w:lang w:val="en-US"/>
        </w:rPr>
        <w:t xml:space="preserve"> - not sure the best approach for post card templates.  I would download it for schools as a PNG and put it into a word doc on two pages.  They can print double sided, 4 to a page and on colored cardstock paper.</w:t>
      </w:r>
      <w:r w:rsidR="0019645B" w:rsidRPr="003F66E1">
        <w:rPr>
          <w:vanish/>
          <w:lang w:val="en-US"/>
        </w:rPr>
        <w:t xml:space="preserve">  </w:t>
      </w:r>
    </w:p>
    <w:p w14:paraId="5C363CD7" w14:textId="235D070D" w:rsidR="1B7D1A63" w:rsidRPr="003F66E1" w:rsidRDefault="1B7D1A63" w:rsidP="75EDFC16">
      <w:pPr>
        <w:rPr>
          <w:vanish/>
          <w:highlight w:val="yellow"/>
          <w:lang w:val="en-US"/>
        </w:rPr>
      </w:pPr>
    </w:p>
    <w:p w14:paraId="5068B540" w14:textId="51479C3F" w:rsidR="0E16812A" w:rsidRPr="00487627" w:rsidRDefault="598E8B8E" w:rsidP="75EDFC16">
      <w:pPr>
        <w:rPr>
          <w:b/>
          <w:bCs/>
          <w:vanish/>
          <w:sz w:val="28"/>
          <w:szCs w:val="28"/>
          <w:highlight w:val="yellow"/>
          <w:u w:val="single"/>
        </w:rPr>
      </w:pPr>
      <w:r>
        <w:rPr>
          <w:b/>
          <w:vanish/>
          <w:sz w:val="28"/>
          <w:highlight w:val="yellow"/>
          <w:u w:val="single"/>
        </w:rPr>
        <w:t xml:space="preserve">Email </w:t>
      </w:r>
      <w:proofErr w:type="spellStart"/>
      <w:r>
        <w:rPr>
          <w:b/>
          <w:vanish/>
          <w:sz w:val="28"/>
          <w:highlight w:val="yellow"/>
          <w:u w:val="single"/>
        </w:rPr>
        <w:t>Templates</w:t>
      </w:r>
      <w:proofErr w:type="spellEnd"/>
    </w:p>
    <w:p w14:paraId="0402BAA4" w14:textId="478C5E8B" w:rsidR="241C07C6" w:rsidRPr="003F66E1" w:rsidRDefault="1654D2C1" w:rsidP="75EDFC16">
      <w:pPr>
        <w:rPr>
          <w:vanish/>
          <w:highlight w:val="yellow"/>
          <w:lang w:val="en-US"/>
        </w:rPr>
      </w:pPr>
      <w:r w:rsidRPr="003F66E1">
        <w:rPr>
          <w:vanish/>
          <w:highlight w:val="yellow"/>
          <w:lang w:val="en-US"/>
        </w:rPr>
        <w:t>We know there is a quick turnaround from getting data in the WSAC FAFSA portal and the end of the year. Feel free to use these email templates when reaching out to seniors about where they’re at in the process.</w:t>
      </w:r>
    </w:p>
    <w:p w14:paraId="3F04DF78" w14:textId="43D68804" w:rsidR="43C86147" w:rsidRPr="003F66E1" w:rsidRDefault="43C86147" w:rsidP="1B7D1A63">
      <w:pPr>
        <w:rPr>
          <w:b/>
          <w:bCs/>
          <w:vanish/>
          <w:lang w:val="en-US"/>
        </w:rPr>
      </w:pPr>
      <w:r w:rsidRPr="003F66E1">
        <w:rPr>
          <w:b/>
          <w:vanish/>
          <w:highlight w:val="yellow"/>
          <w:lang w:val="en-US"/>
        </w:rPr>
        <w:t xml:space="preserve">Students who haven’t submitted a </w:t>
      </w:r>
      <w:proofErr w:type="gramStart"/>
      <w:r w:rsidRPr="003F66E1">
        <w:rPr>
          <w:b/>
          <w:vanish/>
          <w:highlight w:val="yellow"/>
          <w:lang w:val="en-US"/>
        </w:rPr>
        <w:t>FAFSA</w:t>
      </w:r>
      <w:proofErr w:type="gramEnd"/>
    </w:p>
    <w:p w14:paraId="7451A172" w14:textId="31B12CA3" w:rsidR="43C86147" w:rsidRDefault="43C86147" w:rsidP="1B7D1A63">
      <w:r>
        <w:t>Hola</w:t>
      </w:r>
      <w:r w:rsidR="00D048D2">
        <w:t>,</w:t>
      </w:r>
      <w:r>
        <w:t xml:space="preserve"> &lt;</w:t>
      </w:r>
      <w:r>
        <w:rPr>
          <w:highlight w:val="yellow"/>
        </w:rPr>
        <w:t>FIRST NAME</w:t>
      </w:r>
      <w:r>
        <w:t>&gt;:</w:t>
      </w:r>
    </w:p>
    <w:p w14:paraId="5D0F9ACC" w14:textId="41EC2D13" w:rsidR="792647C3" w:rsidRDefault="792647C3" w:rsidP="1B7D1A63">
      <w:r>
        <w:t xml:space="preserve">Con la graduación a la vuelta de la esquina y mientras te preparas para la siguiente fase de tu vida, quiero recordarte la importancia de </w:t>
      </w:r>
      <w:r>
        <w:rPr>
          <w:b/>
        </w:rPr>
        <w:t>explorar las oportunidades de ayuda financiera</w:t>
      </w:r>
      <w:r>
        <w:t>.</w:t>
      </w:r>
    </w:p>
    <w:p w14:paraId="068DEACD" w14:textId="4584E894" w:rsidR="7F8CDE27" w:rsidRDefault="7F8CDE27" w:rsidP="1B7D1A63">
      <w:r>
        <w:t xml:space="preserve">Navegar por el mundo de la ayuda financiera puede resultar abrumador, sobre todo con tantas otras cosas entre manos. Quiero asegurarte </w:t>
      </w:r>
      <w:r w:rsidR="003F66E1">
        <w:t>de que</w:t>
      </w:r>
      <w:r>
        <w:t xml:space="preserve"> nunca es demasiado tarde para explorar tus opciones y aprovechar los recursos que tienes a tu disposición.</w:t>
      </w:r>
    </w:p>
    <w:p w14:paraId="269EE705" w14:textId="202728BC" w:rsidR="461E9395" w:rsidRDefault="195A5CBD" w:rsidP="1B7D1A63">
      <w:r>
        <w:t xml:space="preserve">La ayuda financiera puede desempeñar un papel crucial a la hora de hacer realidad tus sueños, tanto si piensas asistir a un colegio </w:t>
      </w:r>
      <w:r w:rsidR="00F17C25">
        <w:t xml:space="preserve">universitario </w:t>
      </w:r>
      <w:r>
        <w:t xml:space="preserve">comunitario como a una escuela técnica o universidad. Completar la solicitud de </w:t>
      </w:r>
      <w:hyperlink r:id="rId10">
        <w:r>
          <w:rPr>
            <w:rStyle w:val="Hyperlink"/>
            <w:highlight w:val="yellow"/>
          </w:rPr>
          <w:t>FAFSA</w:t>
        </w:r>
      </w:hyperlink>
      <w:r>
        <w:t xml:space="preserve"> o </w:t>
      </w:r>
      <w:hyperlink r:id="rId11">
        <w:r>
          <w:rPr>
            <w:rStyle w:val="Hyperlink"/>
            <w:highlight w:val="yellow"/>
          </w:rPr>
          <w:t>WASFA</w:t>
        </w:r>
      </w:hyperlink>
      <w:r>
        <w:t xml:space="preserve"> es tu primer paso para acceder a recursos financieros. </w:t>
      </w:r>
    </w:p>
    <w:p w14:paraId="61C88BAB" w14:textId="1739C734" w:rsidR="3B7B8DBC" w:rsidRDefault="3B7B8DBC" w:rsidP="1B7D1A63">
      <w:r>
        <w:rPr>
          <w:b/>
        </w:rPr>
        <w:t>Si tienes alguna pregunta o necesitas ayuda con el proceso de ayuda financiera, no dudes en ponerte en contacto conmigo.</w:t>
      </w:r>
      <w:r>
        <w:t xml:space="preserve"> Estoy aquí para guiarte a través de este proceso y proporcionarte apoyo siempre que lo necesites. También proporciono algunos recursos a continuación.</w:t>
      </w:r>
    </w:p>
    <w:p w14:paraId="5968E6A6" w14:textId="4AB47679" w:rsidR="76726EF2" w:rsidRDefault="07289D8F" w:rsidP="1B7D1A63">
      <w:pPr>
        <w:pStyle w:val="ListParagraph"/>
        <w:numPr>
          <w:ilvl w:val="0"/>
          <w:numId w:val="2"/>
        </w:numPr>
      </w:pPr>
      <w:r>
        <w:lastRenderedPageBreak/>
        <w:t xml:space="preserve">Cómo completar la solicitud de </w:t>
      </w:r>
      <w:r>
        <w:rPr>
          <w:highlight w:val="yellow"/>
        </w:rPr>
        <w:t>FAFSA/WASFA</w:t>
      </w:r>
      <w:r>
        <w:t xml:space="preserve"> </w:t>
      </w:r>
      <w:r w:rsidR="00B52758">
        <w:t>(</w:t>
      </w:r>
      <w:r>
        <w:t xml:space="preserve">video </w:t>
      </w:r>
      <w:r w:rsidR="00B52758">
        <w:t xml:space="preserve">de </w:t>
      </w:r>
      <w:r>
        <w:t xml:space="preserve">2 minutos): </w:t>
      </w:r>
      <w:hyperlink r:id="rId12">
        <w:r w:rsidR="003F66E1">
          <w:rPr>
            <w:rStyle w:val="Hyperlink"/>
          </w:rPr>
          <w:t>i</w:t>
        </w:r>
        <w:r>
          <w:rPr>
            <w:rStyle w:val="Hyperlink"/>
          </w:rPr>
          <w:t>nglés</w:t>
        </w:r>
      </w:hyperlink>
      <w:r>
        <w:t xml:space="preserve"> | </w:t>
      </w:r>
      <w:hyperlink r:id="rId13">
        <w:r>
          <w:rPr>
            <w:rStyle w:val="Hyperlink"/>
          </w:rPr>
          <w:t>e</w:t>
        </w:r>
        <w:r>
          <w:rPr>
            <w:rStyle w:val="Hyperlink"/>
          </w:rPr>
          <w:t>s</w:t>
        </w:r>
        <w:r>
          <w:rPr>
            <w:rStyle w:val="Hyperlink"/>
          </w:rPr>
          <w:t>pañol</w:t>
        </w:r>
      </w:hyperlink>
    </w:p>
    <w:p w14:paraId="57A7FE97" w14:textId="54FCCE4F" w:rsidR="37661244" w:rsidRDefault="37661244" w:rsidP="1B7D1A63">
      <w:pPr>
        <w:pStyle w:val="ListParagraph"/>
        <w:numPr>
          <w:ilvl w:val="0"/>
          <w:numId w:val="2"/>
        </w:numPr>
      </w:pPr>
      <w:r>
        <w:t xml:space="preserve">Introducción a la ayuda financiera (24 minutos): </w:t>
      </w:r>
      <w:hyperlink r:id="rId14">
        <w:r w:rsidR="003F66E1">
          <w:rPr>
            <w:rStyle w:val="Hyperlink"/>
          </w:rPr>
          <w:t>i</w:t>
        </w:r>
        <w:r>
          <w:rPr>
            <w:rStyle w:val="Hyperlink"/>
          </w:rPr>
          <w:t>nglés</w:t>
        </w:r>
      </w:hyperlink>
      <w:r>
        <w:t xml:space="preserve"> | </w:t>
      </w:r>
      <w:hyperlink r:id="rId15">
        <w:r>
          <w:rPr>
            <w:rStyle w:val="Hyperlink"/>
          </w:rPr>
          <w:t>español</w:t>
        </w:r>
      </w:hyperlink>
    </w:p>
    <w:p w14:paraId="78371271" w14:textId="0F2BA470" w:rsidR="6D6DC9CB" w:rsidRDefault="008F70A9" w:rsidP="1B7D1A63">
      <w:pPr>
        <w:pStyle w:val="ListParagraph"/>
        <w:numPr>
          <w:ilvl w:val="0"/>
          <w:numId w:val="2"/>
        </w:numPr>
      </w:pPr>
      <w:r>
        <w:t xml:space="preserve">Cuaderno de trabajo </w:t>
      </w:r>
      <w:r w:rsidR="00060CE6">
        <w:t xml:space="preserve">para la </w:t>
      </w:r>
      <w:r w:rsidR="6D6DC9CB">
        <w:t xml:space="preserve">Orientación sobre la educación superior y profesional: </w:t>
      </w:r>
      <w:hyperlink r:id="rId16" w:anchor="page/1">
        <w:r w:rsidR="6D6DC9CB">
          <w:rPr>
            <w:rStyle w:val="Hyperlink"/>
          </w:rPr>
          <w:t>Capítulo 3:</w:t>
        </w:r>
      </w:hyperlink>
      <w:hyperlink r:id="rId17" w:anchor="page/1">
        <w:r w:rsidR="6D6DC9CB">
          <w:rPr>
            <w:rStyle w:val="Hyperlink"/>
          </w:rPr>
          <w:t xml:space="preserve"> Cómo pagar por la educación superior</w:t>
        </w:r>
      </w:hyperlink>
    </w:p>
    <w:p w14:paraId="4174C95A" w14:textId="2B34DDD0" w:rsidR="6D6DC9CB" w:rsidRDefault="00060CE6" w:rsidP="1B7D1A63">
      <w:pPr>
        <w:pStyle w:val="ListParagraph"/>
        <w:numPr>
          <w:ilvl w:val="0"/>
          <w:numId w:val="2"/>
        </w:numPr>
      </w:pPr>
      <w:r>
        <w:t xml:space="preserve">Libro completo sobre la </w:t>
      </w:r>
      <w:r w:rsidR="6D6DC9CB">
        <w:t xml:space="preserve">Orientación sobre la educación superior y profesional: </w:t>
      </w:r>
      <w:hyperlink r:id="rId18">
        <w:r w:rsidR="00D42028">
          <w:rPr>
            <w:rStyle w:val="Hyperlink"/>
          </w:rPr>
          <w:t>Libro</w:t>
        </w:r>
        <w:r w:rsidR="6D6DC9CB">
          <w:rPr>
            <w:rStyle w:val="Hyperlink"/>
          </w:rPr>
          <w:t xml:space="preserve"> en inglés</w:t>
        </w:r>
      </w:hyperlink>
      <w:r w:rsidR="6D6DC9CB">
        <w:t xml:space="preserve"> | </w:t>
      </w:r>
      <w:hyperlink r:id="rId19">
        <w:r w:rsidR="00D42028">
          <w:rPr>
            <w:rStyle w:val="Hyperlink"/>
          </w:rPr>
          <w:t>Libro</w:t>
        </w:r>
        <w:r w:rsidR="6D6DC9CB">
          <w:rPr>
            <w:rStyle w:val="Hyperlink"/>
          </w:rPr>
          <w:t xml:space="preserve"> en español</w:t>
        </w:r>
      </w:hyperlink>
    </w:p>
    <w:p w14:paraId="7C4D4528" w14:textId="456D074D" w:rsidR="1DFF56CE" w:rsidRDefault="48FBFFCF" w:rsidP="1B7D1A63">
      <w:pPr>
        <w:pStyle w:val="ListParagraph"/>
        <w:numPr>
          <w:ilvl w:val="0"/>
          <w:numId w:val="2"/>
        </w:numPr>
      </w:pPr>
      <w:r>
        <w:rPr>
          <w:b/>
          <w:highlight w:val="yellow"/>
        </w:rPr>
        <w:t>Otterbot</w:t>
      </w:r>
      <w:r>
        <w:rPr>
          <w:b/>
        </w:rPr>
        <w:t xml:space="preserve"> </w:t>
      </w:r>
      <w:r>
        <w:t xml:space="preserve">es un servicio gratuito de mensajes de texto diseñado para ayudar a los estudiantes de último curso de las escuelas de Washington a encontrar ayuda financiera. Obtén acceso a </w:t>
      </w:r>
      <w:r>
        <w:rPr>
          <w:highlight w:val="yellow"/>
        </w:rPr>
        <w:t>Otterbot</w:t>
      </w:r>
      <w:r>
        <w:t xml:space="preserve"> las 24 horas, los 7 días de la semana vía mensaje de texto: envía este mensaje: "Hi </w:t>
      </w:r>
      <w:r>
        <w:rPr>
          <w:highlight w:val="yellow"/>
        </w:rPr>
        <w:t>Otter</w:t>
      </w:r>
      <w:r>
        <w:t>" a</w:t>
      </w:r>
      <w:r w:rsidR="00D42028">
        <w:t>l</w:t>
      </w:r>
      <w:r>
        <w:t xml:space="preserve"> 360-928-7281.</w:t>
      </w:r>
    </w:p>
    <w:p w14:paraId="594D725F" w14:textId="41058F18" w:rsidR="51DC535D" w:rsidRPr="003F66E1" w:rsidRDefault="51DC535D" w:rsidP="1B7D1A63">
      <w:pPr>
        <w:rPr>
          <w:lang w:val="en-US"/>
        </w:rPr>
      </w:pPr>
      <w:r w:rsidRPr="003F66E1">
        <w:rPr>
          <w:lang w:val="en-US"/>
        </w:rPr>
        <w:t>Gracias,</w:t>
      </w:r>
    </w:p>
    <w:p w14:paraId="732FAA9C" w14:textId="30C25ADE" w:rsidR="73A4E373" w:rsidRPr="003F66E1" w:rsidRDefault="73A4E373" w:rsidP="1B7D1A63">
      <w:pPr>
        <w:rPr>
          <w:vanish/>
          <w:lang w:val="en-US"/>
        </w:rPr>
      </w:pPr>
      <w:r w:rsidRPr="003F66E1">
        <w:rPr>
          <w:vanish/>
          <w:lang w:val="en-US"/>
        </w:rPr>
        <w:t>&lt;</w:t>
      </w:r>
      <w:r w:rsidRPr="003F66E1">
        <w:rPr>
          <w:vanish/>
          <w:highlight w:val="yellow"/>
          <w:lang w:val="en-US"/>
        </w:rPr>
        <w:t>COUNSELOR’S NAME</w:t>
      </w:r>
      <w:r w:rsidRPr="003F66E1">
        <w:rPr>
          <w:vanish/>
          <w:lang w:val="en-US"/>
        </w:rPr>
        <w:t>&gt;</w:t>
      </w:r>
    </w:p>
    <w:p w14:paraId="667360C1" w14:textId="5AABD249" w:rsidR="1B7D1A63" w:rsidRPr="003F66E1" w:rsidRDefault="1B7D1A63" w:rsidP="1B7D1A63">
      <w:pPr>
        <w:rPr>
          <w:lang w:val="en-US"/>
        </w:rPr>
      </w:pPr>
    </w:p>
    <w:p w14:paraId="543805F7" w14:textId="1521F2F1" w:rsidR="43C86147" w:rsidRPr="003F66E1" w:rsidRDefault="4C1E4E07" w:rsidP="1B7D1A63">
      <w:pPr>
        <w:rPr>
          <w:b/>
          <w:bCs/>
          <w:vanish/>
          <w:lang w:val="en-US"/>
        </w:rPr>
      </w:pPr>
      <w:r w:rsidRPr="003F66E1">
        <w:rPr>
          <w:b/>
          <w:vanish/>
          <w:highlight w:val="yellow"/>
          <w:lang w:val="en-US"/>
        </w:rPr>
        <w:t>College Bound Students who haven’t submitted a</w:t>
      </w:r>
      <w:r w:rsidRPr="003F66E1">
        <w:rPr>
          <w:b/>
          <w:vanish/>
          <w:lang w:val="en-US"/>
        </w:rPr>
        <w:t xml:space="preserve"> </w:t>
      </w:r>
      <w:proofErr w:type="gramStart"/>
      <w:r w:rsidRPr="003F66E1">
        <w:rPr>
          <w:b/>
          <w:vanish/>
          <w:highlight w:val="yellow"/>
          <w:lang w:val="en-US"/>
        </w:rPr>
        <w:t>FAFSA</w:t>
      </w:r>
      <w:proofErr w:type="gramEnd"/>
    </w:p>
    <w:p w14:paraId="66C816E0" w14:textId="51F6DACD" w:rsidR="1E14B2A0" w:rsidRDefault="1E14B2A0" w:rsidP="1B7D1A63">
      <w:r>
        <w:t>Hola</w:t>
      </w:r>
      <w:r w:rsidR="00E46873">
        <w:t>,</w:t>
      </w:r>
      <w:r>
        <w:t xml:space="preserve"> becario </w:t>
      </w:r>
      <w:proofErr w:type="spellStart"/>
      <w:r>
        <w:rPr>
          <w:highlight w:val="yellow"/>
        </w:rPr>
        <w:t>College</w:t>
      </w:r>
      <w:proofErr w:type="spellEnd"/>
      <w:r>
        <w:rPr>
          <w:highlight w:val="yellow"/>
        </w:rPr>
        <w:t xml:space="preserve"> </w:t>
      </w:r>
      <w:proofErr w:type="spellStart"/>
      <w:r>
        <w:rPr>
          <w:highlight w:val="yellow"/>
        </w:rPr>
        <w:t>Bound</w:t>
      </w:r>
      <w:proofErr w:type="spellEnd"/>
      <w:r>
        <w:rPr>
          <w:highlight w:val="yellow"/>
        </w:rPr>
        <w:t>:</w:t>
      </w:r>
    </w:p>
    <w:p w14:paraId="3094411D" w14:textId="3050766B" w:rsidR="1E14B2A0" w:rsidRDefault="1E14B2A0" w:rsidP="1B7D1A63">
      <w:r>
        <w:t xml:space="preserve">Con la graduación a la vuelta de la esquina y mientras te preparas para la siguiente fase de tu vida, quiero recordarte la importancia de </w:t>
      </w:r>
      <w:r>
        <w:rPr>
          <w:b/>
        </w:rPr>
        <w:t>explorar las oportunidades de ayuda financiera</w:t>
      </w:r>
      <w:r>
        <w:t xml:space="preserve">. </w:t>
      </w:r>
    </w:p>
    <w:p w14:paraId="4A88F98C" w14:textId="40943091" w:rsidR="1E14B2A0" w:rsidRDefault="1E14B2A0" w:rsidP="1B7D1A63">
      <w:r>
        <w:t xml:space="preserve">Navegar por el mundo de la ayuda financiera puede resultar abrumador, sobre todo con tantas otras cosas entre manos. Quiero asegurarte </w:t>
      </w:r>
      <w:r w:rsidR="003F66E1">
        <w:t xml:space="preserve">de </w:t>
      </w:r>
      <w:r>
        <w:t>que nunca es demasiado tarde para explorar tus opciones y aprovechar los recursos que tienes a tu disposición.</w:t>
      </w:r>
    </w:p>
    <w:p w14:paraId="51B42DFD" w14:textId="2D5401D6" w:rsidR="708C78AC" w:rsidRDefault="2267B013" w:rsidP="1B7D1A63">
      <w:r>
        <w:rPr>
          <w:b/>
          <w:i/>
        </w:rPr>
        <w:t xml:space="preserve">¿Sabías que eres un becario de </w:t>
      </w:r>
      <w:proofErr w:type="spellStart"/>
      <w:r>
        <w:rPr>
          <w:b/>
          <w:i/>
          <w:highlight w:val="yellow"/>
        </w:rPr>
        <w:t>College</w:t>
      </w:r>
      <w:proofErr w:type="spellEnd"/>
      <w:r>
        <w:rPr>
          <w:b/>
          <w:i/>
          <w:highlight w:val="yellow"/>
        </w:rPr>
        <w:t xml:space="preserve"> </w:t>
      </w:r>
      <w:proofErr w:type="spellStart"/>
      <w:r>
        <w:rPr>
          <w:b/>
          <w:i/>
          <w:highlight w:val="yellow"/>
        </w:rPr>
        <w:t>Bound</w:t>
      </w:r>
      <w:proofErr w:type="spellEnd"/>
      <w:r>
        <w:rPr>
          <w:b/>
          <w:i/>
        </w:rPr>
        <w:t>?</w:t>
      </w:r>
      <w:r>
        <w:t xml:space="preserve"> En la </w:t>
      </w:r>
      <w:proofErr w:type="spellStart"/>
      <w:r>
        <w:t>middle</w:t>
      </w:r>
      <w:proofErr w:type="spellEnd"/>
      <w:r>
        <w:t xml:space="preserve"> </w:t>
      </w:r>
      <w:proofErr w:type="spellStart"/>
      <w:r>
        <w:t>school</w:t>
      </w:r>
      <w:proofErr w:type="spellEnd"/>
      <w:r>
        <w:t xml:space="preserve"> (escuela media) cumplías los requisitos y se te inscribió automáticamente en </w:t>
      </w:r>
      <w:proofErr w:type="spellStart"/>
      <w:r>
        <w:rPr>
          <w:highlight w:val="yellow"/>
        </w:rPr>
        <w:t>College</w:t>
      </w:r>
      <w:proofErr w:type="spellEnd"/>
      <w:r>
        <w:rPr>
          <w:highlight w:val="yellow"/>
        </w:rPr>
        <w:t xml:space="preserve"> </w:t>
      </w:r>
      <w:proofErr w:type="spellStart"/>
      <w:r>
        <w:rPr>
          <w:highlight w:val="yellow"/>
        </w:rPr>
        <w:t>Bound</w:t>
      </w:r>
      <w:proofErr w:type="spellEnd"/>
      <w:r>
        <w:t xml:space="preserve">. Los estudiantes elegibles para </w:t>
      </w:r>
      <w:proofErr w:type="spellStart"/>
      <w:r>
        <w:rPr>
          <w:highlight w:val="yellow"/>
        </w:rPr>
        <w:t>College</w:t>
      </w:r>
      <w:proofErr w:type="spellEnd"/>
      <w:r>
        <w:rPr>
          <w:highlight w:val="yellow"/>
        </w:rPr>
        <w:t xml:space="preserve"> </w:t>
      </w:r>
      <w:proofErr w:type="spellStart"/>
      <w:r>
        <w:rPr>
          <w:highlight w:val="yellow"/>
        </w:rPr>
        <w:t>Bound</w:t>
      </w:r>
      <w:proofErr w:type="spellEnd"/>
      <w:r>
        <w:t xml:space="preserve"> que cumplen la promesa obtienen matrícula gratuita en la universidad pública. Los estudiantes tienen que presentar la solicitud para la ayuda financiera y asistir a universidades participante en Washington. </w:t>
      </w:r>
      <w:hyperlink r:id="rId20">
        <w:r>
          <w:rPr>
            <w:rStyle w:val="Hyperlink"/>
          </w:rPr>
          <w:t>Ver más información aquí sobre la promesa y elegibilidad.</w:t>
        </w:r>
      </w:hyperlink>
      <w:r>
        <w:t xml:space="preserve"> Completar la solicitud de </w:t>
      </w:r>
      <w:hyperlink r:id="rId21">
        <w:r>
          <w:rPr>
            <w:rStyle w:val="Hyperlink"/>
            <w:highlight w:val="yellow"/>
          </w:rPr>
          <w:t>FAFSA</w:t>
        </w:r>
      </w:hyperlink>
      <w:r>
        <w:t xml:space="preserve"> o </w:t>
      </w:r>
      <w:hyperlink r:id="rId22">
        <w:r>
          <w:rPr>
            <w:rStyle w:val="Hyperlink"/>
            <w:highlight w:val="yellow"/>
          </w:rPr>
          <w:t>WASFA</w:t>
        </w:r>
      </w:hyperlink>
      <w:r>
        <w:t xml:space="preserve"> es tu primer paso para acceder a recursos financieros y determinar si eres elegible para </w:t>
      </w:r>
      <w:proofErr w:type="spellStart"/>
      <w:r>
        <w:rPr>
          <w:highlight w:val="yellow"/>
        </w:rPr>
        <w:t>College</w:t>
      </w:r>
      <w:proofErr w:type="spellEnd"/>
      <w:r>
        <w:rPr>
          <w:highlight w:val="yellow"/>
        </w:rPr>
        <w:t xml:space="preserve"> </w:t>
      </w:r>
      <w:proofErr w:type="spellStart"/>
      <w:r>
        <w:rPr>
          <w:highlight w:val="yellow"/>
        </w:rPr>
        <w:t>Bound</w:t>
      </w:r>
      <w:proofErr w:type="spellEnd"/>
      <w:r>
        <w:t xml:space="preserve">. </w:t>
      </w:r>
    </w:p>
    <w:p w14:paraId="00342CE9" w14:textId="42874121" w:rsidR="1E14B2A0" w:rsidRDefault="1E14B2A0" w:rsidP="1B7D1A63">
      <w:r>
        <w:t>Si tienes alguna pregunta o necesitas ayuda con el proceso de ayuda financiera, no dudes en ponerte en contacto conmigo. Estoy aquí para guiarte a través de este proceso y proporcionarte apoyo siempre que lo necesites. También he proporcionado algunos recursos a continuación.</w:t>
      </w:r>
    </w:p>
    <w:p w14:paraId="05EC0198" w14:textId="32357BEB" w:rsidR="23FD37D3" w:rsidRDefault="00000000" w:rsidP="1B7D1A63">
      <w:pPr>
        <w:pStyle w:val="ListParagraph"/>
        <w:numPr>
          <w:ilvl w:val="0"/>
          <w:numId w:val="2"/>
        </w:numPr>
      </w:pPr>
      <w:hyperlink>
        <w:r w:rsidR="0019645B">
          <w:rPr>
            <w:rStyle w:val="Hyperlink"/>
          </w:rPr>
          <w:t xml:space="preserve">Promesa de </w:t>
        </w:r>
        <w:proofErr w:type="spellStart"/>
        <w:r w:rsidR="0019645B">
          <w:rPr>
            <w:rStyle w:val="Hyperlink"/>
            <w:highlight w:val="yellow"/>
          </w:rPr>
          <w:t>College</w:t>
        </w:r>
        <w:proofErr w:type="spellEnd"/>
        <w:r w:rsidR="0019645B">
          <w:rPr>
            <w:rStyle w:val="Hyperlink"/>
            <w:highlight w:val="yellow"/>
          </w:rPr>
          <w:t xml:space="preserve"> </w:t>
        </w:r>
        <w:proofErr w:type="spellStart"/>
        <w:r w:rsidR="0019645B">
          <w:rPr>
            <w:rStyle w:val="Hyperlink"/>
            <w:highlight w:val="yellow"/>
          </w:rPr>
          <w:t>Bound</w:t>
        </w:r>
        <w:proofErr w:type="spellEnd"/>
        <w:r w:rsidR="0019645B">
          <w:rPr>
            <w:rStyle w:val="Hyperlink"/>
          </w:rPr>
          <w:t xml:space="preserve"> </w:t>
        </w:r>
      </w:hyperlink>
    </w:p>
    <w:p w14:paraId="01B2FBC8" w14:textId="62CE47AA" w:rsidR="1E14B2A0" w:rsidRDefault="091F0D29" w:rsidP="1B7D1A63">
      <w:pPr>
        <w:pStyle w:val="ListParagraph"/>
        <w:numPr>
          <w:ilvl w:val="0"/>
          <w:numId w:val="2"/>
        </w:numPr>
      </w:pPr>
      <w:r>
        <w:t xml:space="preserve">Cómo completar la solicitud de </w:t>
      </w:r>
      <w:r>
        <w:rPr>
          <w:highlight w:val="yellow"/>
        </w:rPr>
        <w:t>FAFSA/WASFA</w:t>
      </w:r>
      <w:r>
        <w:t xml:space="preserve"> </w:t>
      </w:r>
      <w:r w:rsidR="00B52758">
        <w:t>(</w:t>
      </w:r>
      <w:r>
        <w:t xml:space="preserve">video </w:t>
      </w:r>
      <w:r w:rsidR="00B52758">
        <w:t xml:space="preserve">de </w:t>
      </w:r>
      <w:r>
        <w:t xml:space="preserve">2 minutos): </w:t>
      </w:r>
      <w:hyperlink r:id="rId23">
        <w:r w:rsidR="00543B04">
          <w:rPr>
            <w:rStyle w:val="Hyperlink"/>
          </w:rPr>
          <w:t>i</w:t>
        </w:r>
        <w:r>
          <w:rPr>
            <w:rStyle w:val="Hyperlink"/>
          </w:rPr>
          <w:t>nglés</w:t>
        </w:r>
      </w:hyperlink>
      <w:r>
        <w:t xml:space="preserve"> | </w:t>
      </w:r>
      <w:hyperlink r:id="rId24">
        <w:r>
          <w:rPr>
            <w:rStyle w:val="Hyperlink"/>
          </w:rPr>
          <w:t>español</w:t>
        </w:r>
      </w:hyperlink>
    </w:p>
    <w:p w14:paraId="39B682BD" w14:textId="7F0E1CCC" w:rsidR="1E14B2A0" w:rsidRDefault="1E14B2A0" w:rsidP="1B7D1A63">
      <w:pPr>
        <w:pStyle w:val="ListParagraph"/>
        <w:numPr>
          <w:ilvl w:val="0"/>
          <w:numId w:val="2"/>
        </w:numPr>
      </w:pPr>
      <w:r>
        <w:lastRenderedPageBreak/>
        <w:t xml:space="preserve">Introducción a la ayuda financiera (24 minutos): </w:t>
      </w:r>
      <w:hyperlink r:id="rId25">
        <w:r w:rsidR="000504E7">
          <w:rPr>
            <w:rStyle w:val="Hyperlink"/>
          </w:rPr>
          <w:t>i</w:t>
        </w:r>
        <w:r>
          <w:rPr>
            <w:rStyle w:val="Hyperlink"/>
          </w:rPr>
          <w:t>nglés</w:t>
        </w:r>
      </w:hyperlink>
      <w:r>
        <w:t xml:space="preserve"> | </w:t>
      </w:r>
      <w:hyperlink r:id="rId26">
        <w:r>
          <w:rPr>
            <w:rStyle w:val="Hyperlink"/>
          </w:rPr>
          <w:t>español</w:t>
        </w:r>
      </w:hyperlink>
    </w:p>
    <w:p w14:paraId="49C94A9A" w14:textId="27CF8244" w:rsidR="1E14B2A0" w:rsidRDefault="002B0D11" w:rsidP="1B7D1A63">
      <w:pPr>
        <w:pStyle w:val="ListParagraph"/>
        <w:numPr>
          <w:ilvl w:val="0"/>
          <w:numId w:val="2"/>
        </w:numPr>
      </w:pPr>
      <w:r>
        <w:t xml:space="preserve">Cuaderno de trabajo para la </w:t>
      </w:r>
      <w:r w:rsidR="1E14B2A0">
        <w:t xml:space="preserve">Orientación sobre la educación superior y profesional: </w:t>
      </w:r>
      <w:hyperlink r:id="rId27" w:anchor="page/1">
        <w:r w:rsidR="1E14B2A0">
          <w:rPr>
            <w:rStyle w:val="Hyperlink"/>
          </w:rPr>
          <w:t>Capítulo 3:</w:t>
        </w:r>
      </w:hyperlink>
      <w:hyperlink r:id="rId28" w:anchor="page/1">
        <w:r w:rsidR="1E14B2A0">
          <w:rPr>
            <w:rStyle w:val="Hyperlink"/>
          </w:rPr>
          <w:t xml:space="preserve"> cómo pagar la universidad</w:t>
        </w:r>
      </w:hyperlink>
    </w:p>
    <w:p w14:paraId="6E234479" w14:textId="51526B7A" w:rsidR="1E14B2A0" w:rsidRDefault="002B0D11" w:rsidP="1B7D1A63">
      <w:pPr>
        <w:pStyle w:val="ListParagraph"/>
        <w:numPr>
          <w:ilvl w:val="0"/>
          <w:numId w:val="2"/>
        </w:numPr>
      </w:pPr>
      <w:r>
        <w:t xml:space="preserve">Libro completo sobre la </w:t>
      </w:r>
      <w:r w:rsidR="1E14B2A0">
        <w:t xml:space="preserve">Orientación sobre la educación superior y profesional: </w:t>
      </w:r>
      <w:hyperlink r:id="rId29">
        <w:r w:rsidR="006145C0">
          <w:rPr>
            <w:rStyle w:val="Hyperlink"/>
          </w:rPr>
          <w:t>Libro</w:t>
        </w:r>
        <w:r w:rsidR="1E14B2A0">
          <w:rPr>
            <w:rStyle w:val="Hyperlink"/>
          </w:rPr>
          <w:t xml:space="preserve"> en inglés</w:t>
        </w:r>
      </w:hyperlink>
      <w:r w:rsidR="1E14B2A0">
        <w:t xml:space="preserve"> | </w:t>
      </w:r>
      <w:hyperlink r:id="rId30">
        <w:r w:rsidR="006145C0">
          <w:rPr>
            <w:rStyle w:val="Hyperlink"/>
          </w:rPr>
          <w:t>Libro</w:t>
        </w:r>
        <w:r w:rsidR="1E14B2A0">
          <w:rPr>
            <w:rStyle w:val="Hyperlink"/>
          </w:rPr>
          <w:t xml:space="preserve"> en español</w:t>
        </w:r>
      </w:hyperlink>
    </w:p>
    <w:p w14:paraId="587A6EDB" w14:textId="08394734" w:rsidR="1B7D1A63" w:rsidRDefault="7763FB38" w:rsidP="4EFCEDA8">
      <w:pPr>
        <w:pStyle w:val="ListParagraph"/>
        <w:numPr>
          <w:ilvl w:val="0"/>
          <w:numId w:val="2"/>
        </w:numPr>
      </w:pPr>
      <w:r>
        <w:rPr>
          <w:b/>
          <w:highlight w:val="yellow"/>
        </w:rPr>
        <w:t>Otterbot</w:t>
      </w:r>
      <w:r>
        <w:rPr>
          <w:b/>
        </w:rPr>
        <w:t xml:space="preserve"> </w:t>
      </w:r>
      <w:r>
        <w:t xml:space="preserve">es un servicio gratuito de mensajes de texto diseñado para ayudar a los estudiantes de último curso de las escuelas de Washington a encontrar ayuda financiera. Obtén acceso a </w:t>
      </w:r>
      <w:r>
        <w:rPr>
          <w:highlight w:val="yellow"/>
        </w:rPr>
        <w:t>Otterbot</w:t>
      </w:r>
      <w:r>
        <w:t xml:space="preserve"> las 24 horas, los 7 días de la semana vía mensaje de texto: envía este mensaje: "Hi </w:t>
      </w:r>
      <w:r>
        <w:rPr>
          <w:highlight w:val="yellow"/>
        </w:rPr>
        <w:t>Otter</w:t>
      </w:r>
      <w:r>
        <w:t>" a</w:t>
      </w:r>
      <w:r w:rsidR="00BE4A67">
        <w:t>l</w:t>
      </w:r>
      <w:r>
        <w:t xml:space="preserve"> 360-928-7281.</w:t>
      </w:r>
    </w:p>
    <w:p w14:paraId="16ACE7E4" w14:textId="41058F18" w:rsidR="1B7D1A63" w:rsidRPr="003F66E1" w:rsidRDefault="2BE02C4A" w:rsidP="1B7D1A63">
      <w:pPr>
        <w:rPr>
          <w:lang w:val="en-US"/>
        </w:rPr>
      </w:pPr>
      <w:r w:rsidRPr="003F66E1">
        <w:rPr>
          <w:lang w:val="en-US"/>
        </w:rPr>
        <w:t>Gracias,</w:t>
      </w:r>
    </w:p>
    <w:p w14:paraId="2486CE13" w14:textId="30C25ADE" w:rsidR="1B7D1A63" w:rsidRPr="003F66E1" w:rsidRDefault="2BE02C4A" w:rsidP="1B7D1A63">
      <w:pPr>
        <w:rPr>
          <w:vanish/>
          <w:lang w:val="en-US"/>
        </w:rPr>
      </w:pPr>
      <w:r w:rsidRPr="003F66E1">
        <w:rPr>
          <w:vanish/>
          <w:lang w:val="en-US"/>
        </w:rPr>
        <w:t>&lt;</w:t>
      </w:r>
      <w:r w:rsidRPr="003F66E1">
        <w:rPr>
          <w:vanish/>
          <w:highlight w:val="yellow"/>
          <w:lang w:val="en-US"/>
        </w:rPr>
        <w:t>COUNSELOR’S NAME</w:t>
      </w:r>
      <w:r w:rsidRPr="003F66E1">
        <w:rPr>
          <w:vanish/>
          <w:lang w:val="en-US"/>
        </w:rPr>
        <w:t>&gt;</w:t>
      </w:r>
    </w:p>
    <w:p w14:paraId="5AC2F0E5" w14:textId="7368399C" w:rsidR="1B7D1A63" w:rsidRPr="003F66E1" w:rsidRDefault="1B7D1A63" w:rsidP="4EFCEDA8">
      <w:pPr>
        <w:rPr>
          <w:vanish/>
          <w:lang w:val="en-US"/>
        </w:rPr>
      </w:pPr>
    </w:p>
    <w:p w14:paraId="1D4713E4" w14:textId="58CF8C30" w:rsidR="1B7D1A63" w:rsidRPr="003F66E1" w:rsidRDefault="1B7D1A63" w:rsidP="1B7D1A63">
      <w:pPr>
        <w:rPr>
          <w:b/>
          <w:bCs/>
          <w:vanish/>
          <w:lang w:val="en-US"/>
        </w:rPr>
      </w:pPr>
    </w:p>
    <w:p w14:paraId="7E769A8F" w14:textId="3EBDD773" w:rsidR="746F4A1B" w:rsidRPr="003F66E1" w:rsidRDefault="746F4A1B" w:rsidP="1B7D1A63">
      <w:pPr>
        <w:rPr>
          <w:b/>
          <w:bCs/>
          <w:vanish/>
          <w:lang w:val="en-US"/>
        </w:rPr>
      </w:pPr>
      <w:r w:rsidRPr="003F66E1">
        <w:rPr>
          <w:b/>
          <w:vanish/>
          <w:highlight w:val="yellow"/>
          <w:lang w:val="en-US"/>
        </w:rPr>
        <w:t xml:space="preserve">Students who submitted but have an </w:t>
      </w:r>
      <w:proofErr w:type="gramStart"/>
      <w:r w:rsidRPr="003F66E1">
        <w:rPr>
          <w:b/>
          <w:vanish/>
          <w:highlight w:val="yellow"/>
          <w:lang w:val="en-US"/>
        </w:rPr>
        <w:t>error</w:t>
      </w:r>
      <w:proofErr w:type="gramEnd"/>
    </w:p>
    <w:p w14:paraId="25AC4DD2" w14:textId="186D4FAA" w:rsidR="746F4A1B" w:rsidRDefault="746F4A1B" w:rsidP="1B7D1A63">
      <w:r>
        <w:t>Hola</w:t>
      </w:r>
      <w:r w:rsidR="00BE4A67">
        <w:t>,</w:t>
      </w:r>
      <w:r>
        <w:t xml:space="preserve"> &lt;</w:t>
      </w:r>
      <w:r>
        <w:rPr>
          <w:highlight w:val="yellow"/>
        </w:rPr>
        <w:t>FIRST NAME</w:t>
      </w:r>
      <w:r>
        <w:t xml:space="preserve">&gt;: </w:t>
      </w:r>
    </w:p>
    <w:p w14:paraId="22CDE6B9" w14:textId="7542CFD1" w:rsidR="60D36A17" w:rsidRDefault="71995428" w:rsidP="1B7D1A63">
      <w:r>
        <w:t>Parece que presentaste tu FAFSA 24-25 pero hay un error en la solicitud. No te preocupes. Estos son los pasos para corregir el error:</w:t>
      </w:r>
    </w:p>
    <w:p w14:paraId="1FFF7A99" w14:textId="00E0F371" w:rsidR="71194C82" w:rsidRDefault="3E68E5A8" w:rsidP="1B7D1A63">
      <w:pPr>
        <w:pStyle w:val="ListParagraph"/>
        <w:numPr>
          <w:ilvl w:val="0"/>
          <w:numId w:val="8"/>
        </w:numPr>
      </w:pPr>
      <w:r>
        <w:t xml:space="preserve">Haz inicio de sesión en tu cuenta de </w:t>
      </w:r>
      <w:r>
        <w:rPr>
          <w:highlight w:val="yellow"/>
        </w:rPr>
        <w:t>Studentaid.gov</w:t>
      </w:r>
      <w:r>
        <w:t xml:space="preserve"> con tu identificación </w:t>
      </w:r>
      <w:r>
        <w:rPr>
          <w:highlight w:val="yellow"/>
        </w:rPr>
        <w:t>FSA ID</w:t>
      </w:r>
      <w:r>
        <w:t xml:space="preserve"> (usuario y contraseña)</w:t>
      </w:r>
    </w:p>
    <w:p w14:paraId="48AD35E2" w14:textId="0F4722E4" w:rsidR="49B8A1B9" w:rsidRDefault="0C8D6327" w:rsidP="1B7D1A63">
      <w:pPr>
        <w:pStyle w:val="ListParagraph"/>
        <w:numPr>
          <w:ilvl w:val="0"/>
          <w:numId w:val="8"/>
        </w:numPr>
      </w:pPr>
      <w:r>
        <w:t xml:space="preserve">Selecciona tu presentación </w:t>
      </w:r>
      <w:r>
        <w:rPr>
          <w:highlight w:val="yellow"/>
        </w:rPr>
        <w:t>FAFSA</w:t>
      </w:r>
      <w:r>
        <w:t xml:space="preserve"> de la sección “</w:t>
      </w:r>
      <w:proofErr w:type="spellStart"/>
      <w:r>
        <w:rPr>
          <w:highlight w:val="yellow"/>
        </w:rPr>
        <w:t>My</w:t>
      </w:r>
      <w:proofErr w:type="spellEnd"/>
      <w:r>
        <w:rPr>
          <w:highlight w:val="yellow"/>
        </w:rPr>
        <w:t xml:space="preserve"> </w:t>
      </w:r>
      <w:proofErr w:type="spellStart"/>
      <w:r>
        <w:rPr>
          <w:highlight w:val="yellow"/>
        </w:rPr>
        <w:t>Activity</w:t>
      </w:r>
      <w:proofErr w:type="spellEnd"/>
      <w:r>
        <w:t xml:space="preserve">” (Mi actividad) del panel de control de tu cuenta. </w:t>
      </w:r>
    </w:p>
    <w:p w14:paraId="55D5AA66" w14:textId="1F2B7EC3" w:rsidR="0FF849A0" w:rsidRDefault="0FF849A0" w:rsidP="1B7D1A63">
      <w:pPr>
        <w:pStyle w:val="ListParagraph"/>
        <w:numPr>
          <w:ilvl w:val="0"/>
          <w:numId w:val="8"/>
        </w:numPr>
      </w:pPr>
      <w:r>
        <w:t xml:space="preserve">Una vez </w:t>
      </w:r>
      <w:r>
        <w:rPr>
          <w:i/>
        </w:rPr>
        <w:t xml:space="preserve">procesado </w:t>
      </w:r>
      <w:r>
        <w:t xml:space="preserve">el formulario, puedes hacer las correcciones necesarias o voluntarias. La página </w:t>
      </w:r>
      <w:hyperlink r:id="rId31">
        <w:r>
          <w:rPr>
            <w:rStyle w:val="Hyperlink"/>
          </w:rPr>
          <w:t>cómo actualizar tu formulario de</w:t>
        </w:r>
        <w:r w:rsidR="00764987">
          <w:rPr>
            <w:rStyle w:val="Hyperlink"/>
          </w:rPr>
          <w:t xml:space="preserve"> </w:t>
        </w:r>
        <w:r>
          <w:rPr>
            <w:rStyle w:val="Hyperlink"/>
            <w:highlight w:val="yellow"/>
          </w:rPr>
          <w:t>FAFSA</w:t>
        </w:r>
      </w:hyperlink>
      <w:r>
        <w:t xml:space="preserve"> tiene información útil adicional.</w:t>
      </w:r>
    </w:p>
    <w:p w14:paraId="26AE3232" w14:textId="07064E38" w:rsidR="3A6B54AB" w:rsidRDefault="14B81548" w:rsidP="1B7D1A63">
      <w:r>
        <w:t>Si tienes alguna pregunta o necesitas ayuda con el proceso de ayuda financiera, no dudes en ponerte en contacto conmigo. Estoy aquí para guiarte a través de este proceso y proporcionarte apoyo siempre que lo necesites. También he proporcionado algunos recursos a continuación.</w:t>
      </w:r>
    </w:p>
    <w:p w14:paraId="4896468B" w14:textId="5DE719B3" w:rsidR="36F3F7CC" w:rsidRDefault="36F3F7CC" w:rsidP="4EFCEDA8">
      <w:pPr>
        <w:pStyle w:val="ListParagraph"/>
        <w:numPr>
          <w:ilvl w:val="0"/>
          <w:numId w:val="1"/>
        </w:numPr>
      </w:pPr>
      <w:r>
        <w:t xml:space="preserve">Preguntas importantes que los estudiantes deben plantearse al revisar las cartas de concesión: </w:t>
      </w:r>
      <w:hyperlink r:id="rId32" w:anchor="Acerca de">
        <w:r>
          <w:rPr>
            <w:rStyle w:val="Hyperlink"/>
          </w:rPr>
          <w:t>Compresión de las cartas de concesión</w:t>
        </w:r>
      </w:hyperlink>
      <w:r>
        <w:t xml:space="preserve"> (en inglés)</w:t>
      </w:r>
    </w:p>
    <w:p w14:paraId="554CAD9B" w14:textId="42DA9AF7" w:rsidR="767C3425" w:rsidRDefault="2F44E47E" w:rsidP="1B7D1A63">
      <w:pPr>
        <w:pStyle w:val="ListParagraph"/>
        <w:numPr>
          <w:ilvl w:val="0"/>
          <w:numId w:val="1"/>
        </w:numPr>
      </w:pPr>
      <w:r>
        <w:t xml:space="preserve">Después de enviar tu solicitud de </w:t>
      </w:r>
      <w:r>
        <w:rPr>
          <w:highlight w:val="yellow"/>
        </w:rPr>
        <w:t>FAFSA/WASFA</w:t>
      </w:r>
      <w:r>
        <w:t xml:space="preserve"> </w:t>
      </w:r>
      <w:r w:rsidR="00B52758">
        <w:t>(</w:t>
      </w:r>
      <w:r>
        <w:t xml:space="preserve">Video </w:t>
      </w:r>
      <w:r w:rsidR="00B52758">
        <w:t xml:space="preserve">de </w:t>
      </w:r>
      <w:r>
        <w:t xml:space="preserve">2 minutos): </w:t>
      </w:r>
      <w:hyperlink r:id="rId33">
        <w:r w:rsidR="009F579C">
          <w:rPr>
            <w:rStyle w:val="Hyperlink"/>
          </w:rPr>
          <w:t>i</w:t>
        </w:r>
        <w:r>
          <w:rPr>
            <w:rStyle w:val="Hyperlink"/>
          </w:rPr>
          <w:t>nglés</w:t>
        </w:r>
      </w:hyperlink>
      <w:r>
        <w:t xml:space="preserve"> | </w:t>
      </w:r>
      <w:hyperlink r:id="rId34">
        <w:r>
          <w:rPr>
            <w:rStyle w:val="Hyperlink"/>
          </w:rPr>
          <w:t>español</w:t>
        </w:r>
      </w:hyperlink>
    </w:p>
    <w:p w14:paraId="01FE1A72" w14:textId="16F447B5" w:rsidR="5784896D" w:rsidRDefault="009F579C" w:rsidP="1B7D1A63">
      <w:pPr>
        <w:pStyle w:val="ListParagraph"/>
        <w:numPr>
          <w:ilvl w:val="0"/>
          <w:numId w:val="1"/>
        </w:numPr>
      </w:pPr>
      <w:r>
        <w:lastRenderedPageBreak/>
        <w:t>Mira</w:t>
      </w:r>
      <w:r w:rsidR="44BD9189">
        <w:t xml:space="preserve"> semanalmente tu correo electrónico. Además, asegúrate de que todas las comunicaciones se dirigen a tu correo electrónico personal (perderás el acceso a tu correo electrónico de la escuela después de graduarte).</w:t>
      </w:r>
    </w:p>
    <w:p w14:paraId="035C504B" w14:textId="7E657A3A" w:rsidR="7C4C6AEA" w:rsidRDefault="1C7A187A" w:rsidP="1B7D1A63">
      <w:pPr>
        <w:pStyle w:val="ListParagraph"/>
        <w:numPr>
          <w:ilvl w:val="0"/>
          <w:numId w:val="1"/>
        </w:numPr>
      </w:pPr>
      <w:r>
        <w:t xml:space="preserve">Consulta el sitio web de ayuda financiera de tu universidad para informarte de las actualizaciones o los pasos a seguir. </w:t>
      </w:r>
      <w:r w:rsidR="0019645B">
        <w:t>S</w:t>
      </w:r>
      <w:r>
        <w:t xml:space="preserve">i tienes preguntas sobre tu </w:t>
      </w:r>
      <w:r>
        <w:rPr>
          <w:highlight w:val="yellow"/>
        </w:rPr>
        <w:t>FAFSA</w:t>
      </w:r>
      <w:r>
        <w:t xml:space="preserve"> o próximos pasos, no dudes en ponerte en contacto con la oficina de ayuda financiera de la universidad. ¡Están ahí para ayudarte!</w:t>
      </w:r>
    </w:p>
    <w:p w14:paraId="5FC5D40F" w14:textId="38E9E589" w:rsidR="153ADFFC" w:rsidRDefault="2E147CD9" w:rsidP="1B7D1A63">
      <w:pPr>
        <w:pStyle w:val="ListParagraph"/>
        <w:numPr>
          <w:ilvl w:val="0"/>
          <w:numId w:val="1"/>
        </w:numPr>
      </w:pPr>
      <w:r>
        <w:t xml:space="preserve">¿Necesitas más ayuda? </w:t>
      </w:r>
      <w:r w:rsidR="003F66E1">
        <w:t>¡</w:t>
      </w:r>
      <w:r>
        <w:t xml:space="preserve">Ponte en contacto con </w:t>
      </w:r>
      <w:r>
        <w:rPr>
          <w:highlight w:val="yellow"/>
        </w:rPr>
        <w:t>Otterbot</w:t>
      </w:r>
      <w:r>
        <w:t xml:space="preserve">! </w:t>
      </w:r>
      <w:r>
        <w:rPr>
          <w:highlight w:val="yellow"/>
        </w:rPr>
        <w:t>Otterbot</w:t>
      </w:r>
      <w:r>
        <w:t xml:space="preserve"> es un servicio gratuito de mensajes de texto diseñado para ayudar a los estudiantes de último curso de las escuelas de Washington a explorar la ayuda financiera para la educación superior y profesional. Obtén acceso a </w:t>
      </w:r>
      <w:r>
        <w:rPr>
          <w:highlight w:val="yellow"/>
        </w:rPr>
        <w:t>Otterbot</w:t>
      </w:r>
      <w:r>
        <w:t xml:space="preserve"> las 24 horas, los 7 días de la semana vía mensaje de texto: envía este mensaje: "Hi </w:t>
      </w:r>
      <w:r>
        <w:rPr>
          <w:highlight w:val="yellow"/>
        </w:rPr>
        <w:t>Otter</w:t>
      </w:r>
      <w:r>
        <w:t>" a</w:t>
      </w:r>
      <w:r w:rsidR="003F66E1">
        <w:t>l</w:t>
      </w:r>
      <w:r>
        <w:t xml:space="preserve"> 360-928-7281. </w:t>
      </w:r>
    </w:p>
    <w:p w14:paraId="1EE1AE28" w14:textId="41058F18" w:rsidR="6D3607E0" w:rsidRPr="003F66E1" w:rsidRDefault="6D3607E0" w:rsidP="1B7D1A63">
      <w:pPr>
        <w:rPr>
          <w:lang w:val="en-US"/>
        </w:rPr>
      </w:pPr>
      <w:r w:rsidRPr="003F66E1">
        <w:rPr>
          <w:lang w:val="en-US"/>
        </w:rPr>
        <w:t>Gracias,</w:t>
      </w:r>
    </w:p>
    <w:p w14:paraId="35824753" w14:textId="30C25ADE" w:rsidR="6D3607E0" w:rsidRPr="003F66E1" w:rsidRDefault="6D3607E0" w:rsidP="1B7D1A63">
      <w:pPr>
        <w:rPr>
          <w:vanish/>
          <w:lang w:val="en-US"/>
        </w:rPr>
      </w:pPr>
      <w:r w:rsidRPr="003F66E1">
        <w:rPr>
          <w:vanish/>
          <w:lang w:val="en-US"/>
        </w:rPr>
        <w:t>&lt;</w:t>
      </w:r>
      <w:r w:rsidRPr="003F66E1">
        <w:rPr>
          <w:vanish/>
          <w:highlight w:val="yellow"/>
          <w:lang w:val="en-US"/>
        </w:rPr>
        <w:t>COUNSELOR’S NAME</w:t>
      </w:r>
      <w:r w:rsidRPr="003F66E1">
        <w:rPr>
          <w:vanish/>
          <w:lang w:val="en-US"/>
        </w:rPr>
        <w:t>&gt;</w:t>
      </w:r>
    </w:p>
    <w:p w14:paraId="48660902" w14:textId="2A469714" w:rsidR="1B7D1A63" w:rsidRPr="003F66E1" w:rsidRDefault="1B7D1A63" w:rsidP="1B7D1A63">
      <w:pPr>
        <w:rPr>
          <w:vanish/>
          <w:lang w:val="en-US"/>
        </w:rPr>
      </w:pPr>
    </w:p>
    <w:p w14:paraId="5C316978" w14:textId="70C5B51E" w:rsidR="746F4A1B" w:rsidRPr="003F66E1" w:rsidRDefault="45AA8120" w:rsidP="1B7D1A63">
      <w:pPr>
        <w:rPr>
          <w:b/>
          <w:bCs/>
          <w:lang w:val="en-US"/>
        </w:rPr>
      </w:pPr>
      <w:r w:rsidRPr="003F66E1">
        <w:rPr>
          <w:b/>
          <w:vanish/>
          <w:highlight w:val="yellow"/>
          <w:lang w:val="en-US"/>
        </w:rPr>
        <w:t>Students who have submitted a</w:t>
      </w:r>
      <w:r w:rsidRPr="003F66E1">
        <w:rPr>
          <w:b/>
          <w:vanish/>
          <w:lang w:val="en-US"/>
        </w:rPr>
        <w:t xml:space="preserve"> </w:t>
      </w:r>
      <w:proofErr w:type="gramStart"/>
      <w:r w:rsidRPr="003F66E1">
        <w:rPr>
          <w:b/>
          <w:vanish/>
          <w:highlight w:val="yellow"/>
          <w:lang w:val="en-US"/>
        </w:rPr>
        <w:t>FAFSA</w:t>
      </w:r>
      <w:proofErr w:type="gramEnd"/>
    </w:p>
    <w:p w14:paraId="4EF402A1" w14:textId="0017814E" w:rsidR="746F4A1B" w:rsidRDefault="746F4A1B" w:rsidP="1B7D1A63">
      <w:r>
        <w:t>Hola</w:t>
      </w:r>
      <w:r w:rsidR="006E2319">
        <w:t>,</w:t>
      </w:r>
      <w:r>
        <w:t xml:space="preserve"> &lt;FIRST NAME&gt;:</w:t>
      </w:r>
    </w:p>
    <w:p w14:paraId="2A74DC47" w14:textId="6DE4A771" w:rsidR="5BF04956" w:rsidRDefault="65D945E1" w:rsidP="1B7D1A63">
      <w:r>
        <w:t>¡Felicitaciones por haber enviado tu solicitud FAFSA 24-25! Esto es lo que espera</w:t>
      </w:r>
      <w:r w:rsidR="006E2319">
        <w:t>r</w:t>
      </w:r>
      <w:r>
        <w:t>:</w:t>
      </w:r>
    </w:p>
    <w:p w14:paraId="31924DB0" w14:textId="65B057F3" w:rsidR="3FEFC6DB" w:rsidRDefault="3FEFC6DB" w:rsidP="1B7D1A63">
      <w:pPr>
        <w:pStyle w:val="ListParagraph"/>
        <w:numPr>
          <w:ilvl w:val="0"/>
          <w:numId w:val="9"/>
        </w:numPr>
      </w:pPr>
      <w:r>
        <w:t>Es probable que las universidades te comuniquen sus decisiones y cartas de concesión por correo electrónico, correo postal o su portal en línea. No olvides ponerte en contacto con el departamento de admisiones o de ayuda financiera de la universidad si tienes alguna duda.</w:t>
      </w:r>
    </w:p>
    <w:p w14:paraId="489ED216" w14:textId="27091DC7" w:rsidR="080A8129" w:rsidRDefault="26DFCB53" w:rsidP="1B7D1A63">
      <w:pPr>
        <w:pStyle w:val="ListParagraph"/>
        <w:numPr>
          <w:ilvl w:val="0"/>
          <w:numId w:val="9"/>
        </w:numPr>
      </w:pPr>
      <w:r>
        <w:t xml:space="preserve">Sigue solicitando becas. Comienza con el uso de </w:t>
      </w:r>
      <w:hyperlink r:id="rId35">
        <w:r>
          <w:rPr>
            <w:rStyle w:val="Hyperlink"/>
            <w:highlight w:val="yellow"/>
          </w:rPr>
          <w:t>Washboard</w:t>
        </w:r>
      </w:hyperlink>
      <w:r>
        <w:t xml:space="preserve"> para crear un perfil y encontrar becas que se ajusten a tus necesidades. </w:t>
      </w:r>
    </w:p>
    <w:p w14:paraId="3E3D1F4A" w14:textId="254375B7" w:rsidR="3F3B032C" w:rsidRDefault="0508CA85" w:rsidP="1B7D1A63">
      <w:r>
        <w:t>Si tienes alguna pregunta o necesitas ayuda con el proceso de ayuda financiera, no dudes en ponerte en contacto conmigo. Estoy aquí para guiarte a través de este proceso y proporcionarte apoyo siempre que lo necesites. También he proporcionado algunos recursos a continuación.</w:t>
      </w:r>
    </w:p>
    <w:p w14:paraId="19D59D11" w14:textId="51304C7A" w:rsidR="0E70028B" w:rsidRDefault="0E70028B" w:rsidP="4EFCEDA8">
      <w:pPr>
        <w:pStyle w:val="ListParagraph"/>
        <w:numPr>
          <w:ilvl w:val="0"/>
          <w:numId w:val="9"/>
        </w:numPr>
      </w:pPr>
      <w:r>
        <w:t xml:space="preserve">Preguntas importantes que los estudiantes deben plantearse al revisar las cartas de concesión: </w:t>
      </w:r>
      <w:hyperlink r:id="rId36" w:anchor="Acerca de">
        <w:r>
          <w:rPr>
            <w:rStyle w:val="Hyperlink"/>
          </w:rPr>
          <w:t>Compresión de las cartas de concesión</w:t>
        </w:r>
      </w:hyperlink>
      <w:r>
        <w:t xml:space="preserve"> (en inglés)</w:t>
      </w:r>
    </w:p>
    <w:p w14:paraId="3B553BFE" w14:textId="560AF113" w:rsidR="014EE2D6" w:rsidRDefault="36D9A065" w:rsidP="1B7D1A63">
      <w:pPr>
        <w:pStyle w:val="ListParagraph"/>
        <w:numPr>
          <w:ilvl w:val="0"/>
          <w:numId w:val="9"/>
        </w:numPr>
      </w:pPr>
      <w:r>
        <w:t xml:space="preserve">Después de enviar tu solicitud de </w:t>
      </w:r>
      <w:r>
        <w:rPr>
          <w:highlight w:val="yellow"/>
        </w:rPr>
        <w:t>FAFSA/WASFA</w:t>
      </w:r>
      <w:r>
        <w:t xml:space="preserve"> </w:t>
      </w:r>
      <w:r w:rsidR="00211280">
        <w:t>(v</w:t>
      </w:r>
      <w:r>
        <w:t xml:space="preserve">ideo </w:t>
      </w:r>
      <w:r w:rsidR="00211280">
        <w:t xml:space="preserve">de </w:t>
      </w:r>
      <w:r>
        <w:t xml:space="preserve">2 minutos): </w:t>
      </w:r>
      <w:hyperlink r:id="rId37">
        <w:r w:rsidR="0019645B">
          <w:rPr>
            <w:rStyle w:val="Hyperlink"/>
          </w:rPr>
          <w:t>i</w:t>
        </w:r>
        <w:r>
          <w:rPr>
            <w:rStyle w:val="Hyperlink"/>
          </w:rPr>
          <w:t>nglés</w:t>
        </w:r>
      </w:hyperlink>
      <w:r>
        <w:t xml:space="preserve"> | </w:t>
      </w:r>
      <w:hyperlink r:id="rId38">
        <w:r>
          <w:rPr>
            <w:rStyle w:val="Hyperlink"/>
          </w:rPr>
          <w:t>español</w:t>
        </w:r>
      </w:hyperlink>
      <w:r>
        <w:t xml:space="preserve"> </w:t>
      </w:r>
    </w:p>
    <w:p w14:paraId="2A823EF8" w14:textId="357F9614" w:rsidR="4C3CC2AD" w:rsidRDefault="00783E49" w:rsidP="1B7D1A63">
      <w:pPr>
        <w:pStyle w:val="ListParagraph"/>
        <w:numPr>
          <w:ilvl w:val="0"/>
          <w:numId w:val="9"/>
        </w:numPr>
      </w:pPr>
      <w:r>
        <w:lastRenderedPageBreak/>
        <w:t>Mira</w:t>
      </w:r>
      <w:r w:rsidR="3D0BE195">
        <w:t xml:space="preserve"> semanalmente tu correo electrónico. Además, asegúrate de que todas las comunicaciones se dirigen a tu correo electrónico personal (perderás el acceso a tu correo electrónico de la escuela después de graduarte).</w:t>
      </w:r>
    </w:p>
    <w:p w14:paraId="2C26C602" w14:textId="07234221" w:rsidR="4C3CC2AD" w:rsidRDefault="48542E68" w:rsidP="1B7D1A63">
      <w:pPr>
        <w:pStyle w:val="ListParagraph"/>
        <w:numPr>
          <w:ilvl w:val="0"/>
          <w:numId w:val="9"/>
        </w:numPr>
      </w:pPr>
      <w:r>
        <w:t xml:space="preserve">Consulta el sitio web de ayuda financiera de tu universidad para informarte de las actualizaciones o los pasos a seguir. </w:t>
      </w:r>
      <w:r w:rsidR="000F23AD">
        <w:t>S</w:t>
      </w:r>
      <w:r>
        <w:t xml:space="preserve">i tienes preguntas sobre tu </w:t>
      </w:r>
      <w:r>
        <w:rPr>
          <w:highlight w:val="yellow"/>
        </w:rPr>
        <w:t>FAFSA</w:t>
      </w:r>
      <w:r>
        <w:t xml:space="preserve"> o próximos pasos, no dudes en ponerte en contacto con la oficina de ayuda financiera de la universidad. ¡Están ahí para ayudarte!</w:t>
      </w:r>
    </w:p>
    <w:p w14:paraId="5FB43870" w14:textId="1F702C57" w:rsidR="1D859D4D" w:rsidRDefault="25B553DE" w:rsidP="1B7D1A63">
      <w:pPr>
        <w:pStyle w:val="ListParagraph"/>
        <w:numPr>
          <w:ilvl w:val="0"/>
          <w:numId w:val="9"/>
        </w:numPr>
      </w:pPr>
      <w:r>
        <w:t xml:space="preserve">Explora </w:t>
      </w:r>
      <w:r w:rsidR="00672C58">
        <w:t>el</w:t>
      </w:r>
      <w:r>
        <w:t xml:space="preserve"> </w:t>
      </w:r>
      <w:hyperlink r:id="rId39">
        <w:r>
          <w:rPr>
            <w:rStyle w:val="Hyperlink"/>
            <w:highlight w:val="yellow"/>
          </w:rPr>
          <w:t>CSF Financial Aid Hub</w:t>
        </w:r>
      </w:hyperlink>
      <w:r>
        <w:t xml:space="preserve"> para más información sobre becas, cartas de concesión, etc.</w:t>
      </w:r>
    </w:p>
    <w:p w14:paraId="2F04ED01" w14:textId="71EFAF61" w:rsidR="5BF04956" w:rsidRDefault="25C7F8CA" w:rsidP="1B7D1A63">
      <w:pPr>
        <w:pStyle w:val="ListParagraph"/>
        <w:numPr>
          <w:ilvl w:val="0"/>
          <w:numId w:val="9"/>
        </w:numPr>
      </w:pPr>
      <w:r>
        <w:t xml:space="preserve">¿Necesitas más ayuda? </w:t>
      </w:r>
      <w:r w:rsidR="00CD021A">
        <w:t>¡</w:t>
      </w:r>
      <w:r>
        <w:t xml:space="preserve">Ponte en contacto con </w:t>
      </w:r>
      <w:r>
        <w:rPr>
          <w:highlight w:val="yellow"/>
        </w:rPr>
        <w:t>Otterbot</w:t>
      </w:r>
      <w:r>
        <w:t xml:space="preserve">! </w:t>
      </w:r>
      <w:r>
        <w:rPr>
          <w:highlight w:val="yellow"/>
        </w:rPr>
        <w:t>Otterbot</w:t>
      </w:r>
      <w:r>
        <w:t xml:space="preserve"> es un servicio gratuito de mensajes de texto diseñado para ayudar a los estudiantes de último curso de las escuelas de Washington a explorar la ayuda financiera para la educación superior y profesional. Obtén acceso a </w:t>
      </w:r>
      <w:r>
        <w:rPr>
          <w:highlight w:val="yellow"/>
        </w:rPr>
        <w:t>Otterbot</w:t>
      </w:r>
      <w:r>
        <w:t xml:space="preserve"> las 24 horas, los 7 días de la semana vía mensaje de texto: envía este mensaje: "Hi </w:t>
      </w:r>
      <w:r>
        <w:rPr>
          <w:highlight w:val="yellow"/>
        </w:rPr>
        <w:t>Otter</w:t>
      </w:r>
      <w:r>
        <w:t>" a</w:t>
      </w:r>
      <w:r w:rsidR="00CD021A">
        <w:t>l</w:t>
      </w:r>
      <w:r>
        <w:t xml:space="preserve"> 360-928-7281.</w:t>
      </w:r>
      <w:r>
        <w:br/>
      </w:r>
    </w:p>
    <w:p w14:paraId="69D885C0" w14:textId="41058F18" w:rsidR="7081AEBA" w:rsidRPr="003F66E1" w:rsidRDefault="7081AEBA" w:rsidP="1B7D1A63">
      <w:pPr>
        <w:rPr>
          <w:lang w:val="en-US"/>
        </w:rPr>
      </w:pPr>
      <w:r w:rsidRPr="003F66E1">
        <w:rPr>
          <w:lang w:val="en-US"/>
        </w:rPr>
        <w:t>Gracias,</w:t>
      </w:r>
    </w:p>
    <w:p w14:paraId="004C967F" w14:textId="30C25ADE" w:rsidR="7081AEBA" w:rsidRPr="003F66E1" w:rsidRDefault="7081AEBA" w:rsidP="1B7D1A63">
      <w:pPr>
        <w:rPr>
          <w:vanish/>
          <w:lang w:val="en-US"/>
        </w:rPr>
      </w:pPr>
      <w:r w:rsidRPr="003F66E1">
        <w:rPr>
          <w:vanish/>
          <w:lang w:val="en-US"/>
        </w:rPr>
        <w:t>&lt;</w:t>
      </w:r>
      <w:r w:rsidRPr="003F66E1">
        <w:rPr>
          <w:vanish/>
          <w:highlight w:val="yellow"/>
          <w:lang w:val="en-US"/>
        </w:rPr>
        <w:t>COUNSELOR’S NAME</w:t>
      </w:r>
      <w:r w:rsidRPr="003F66E1">
        <w:rPr>
          <w:vanish/>
          <w:lang w:val="en-US"/>
        </w:rPr>
        <w:t>&gt;</w:t>
      </w:r>
    </w:p>
    <w:p w14:paraId="14BB8C10" w14:textId="1AB25624" w:rsidR="1B7D1A63" w:rsidRPr="003F66E1" w:rsidRDefault="1B7D1A63" w:rsidP="1B7D1A63">
      <w:pPr>
        <w:rPr>
          <w:b/>
          <w:bCs/>
          <w:lang w:val="en-US"/>
        </w:rPr>
      </w:pPr>
    </w:p>
    <w:p w14:paraId="66097C67" w14:textId="32CE80CE" w:rsidR="1B7D1A63" w:rsidRPr="003F66E1" w:rsidRDefault="1B7D1A63" w:rsidP="1B7D1A63">
      <w:pPr>
        <w:rPr>
          <w:b/>
          <w:bCs/>
          <w:lang w:val="en-US"/>
        </w:rPr>
      </w:pPr>
    </w:p>
    <w:p w14:paraId="1A435569" w14:textId="51952524" w:rsidR="0E16812A" w:rsidRPr="003F66E1" w:rsidRDefault="043D9561" w:rsidP="1B7D1A63">
      <w:pPr>
        <w:rPr>
          <w:b/>
          <w:bCs/>
          <w:i/>
          <w:iCs/>
          <w:vanish/>
          <w:lang w:val="en-US"/>
        </w:rPr>
      </w:pPr>
      <w:r w:rsidRPr="003F66E1">
        <w:rPr>
          <w:b/>
          <w:vanish/>
          <w:highlight w:val="yellow"/>
          <w:lang w:val="en-US"/>
        </w:rPr>
        <w:t>Email from college counselor to teachers/</w:t>
      </w:r>
      <w:proofErr w:type="gramStart"/>
      <w:r w:rsidRPr="003F66E1">
        <w:rPr>
          <w:b/>
          <w:vanish/>
          <w:highlight w:val="yellow"/>
          <w:lang w:val="en-US"/>
        </w:rPr>
        <w:t>staff</w:t>
      </w:r>
      <w:proofErr w:type="gramEnd"/>
      <w:r w:rsidRPr="003F66E1">
        <w:rPr>
          <w:b/>
          <w:vanish/>
          <w:lang w:val="en-US"/>
        </w:rPr>
        <w:t xml:space="preserve">  </w:t>
      </w:r>
    </w:p>
    <w:p w14:paraId="0ADC208A" w14:textId="3621B196" w:rsidR="4E1F065D" w:rsidRDefault="0019645B" w:rsidP="1B7D1A63">
      <w:r>
        <w:t>Hola,</w:t>
      </w:r>
      <w:r w:rsidR="4E1F065D">
        <w:t xml:space="preserve"> maestros:</w:t>
      </w:r>
    </w:p>
    <w:p w14:paraId="6F3AEC3F" w14:textId="29B0ED09" w:rsidR="1C154AA6" w:rsidRDefault="1C154AA6" w:rsidP="1B7D1A63">
      <w:r>
        <w:t xml:space="preserve">A medida que nos acercamos al final de otro año académico, quería tomarme un momento para expresar mi gratitud por su inestimable apoyo en la orientación de nuestros estudiantes de último curso a través de esta temporada de solicitud de ayuda financiera retante. </w:t>
      </w:r>
    </w:p>
    <w:p w14:paraId="05688395" w14:textId="542080A8" w:rsidR="59D9D309" w:rsidRDefault="59D9D309" w:rsidP="1B7D1A63">
      <w:r>
        <w:t>Sé que estamos entrando en la recta final, ¡pero aún no se termina todo! Todavía hay estudiantes a los que les vendrían bien sus superpoderes para ayudarles a solicitar esas ayudas financieras esenciales. Así que mantenga</w:t>
      </w:r>
      <w:r w:rsidR="00F90A99">
        <w:t>n</w:t>
      </w:r>
      <w:r>
        <w:t xml:space="preserve"> esas capas a mano y siga siendo esos increíbles maestros que son.</w:t>
      </w:r>
    </w:p>
    <w:p w14:paraId="49D32593" w14:textId="4F03E1C4" w:rsidR="7AA5249F" w:rsidRDefault="5AE15776" w:rsidP="1B7D1A63">
      <w:r>
        <w:t>En el ámbito nacional, las cifras de finalización</w:t>
      </w:r>
      <w:r w:rsidR="004D1CB8">
        <w:t xml:space="preserve"> de</w:t>
      </w:r>
      <w:r>
        <w:t xml:space="preserve"> </w:t>
      </w:r>
      <w:r w:rsidR="004D1CB8">
        <w:rPr>
          <w:highlight w:val="yellow"/>
        </w:rPr>
        <w:t>FAFSA</w:t>
      </w:r>
      <w:r w:rsidR="004D1CB8">
        <w:t xml:space="preserve"> </w:t>
      </w:r>
      <w:r>
        <w:t xml:space="preserve">han bajado un 40 % con respecto al año pasado. </w:t>
      </w:r>
      <w:r w:rsidRPr="00A230A1">
        <w:t>(</w:t>
      </w:r>
      <w:hyperlink r:id="rId40">
        <w:r>
          <w:rPr>
            <w:rStyle w:val="Hyperlink"/>
          </w:rPr>
          <w:t>Rastreador</w:t>
        </w:r>
        <w:r w:rsidR="00A230A1">
          <w:rPr>
            <w:rStyle w:val="Hyperlink"/>
          </w:rPr>
          <w:t xml:space="preserve"> </w:t>
        </w:r>
        <w:r>
          <w:rPr>
            <w:rStyle w:val="Hyperlink"/>
            <w:highlight w:val="yellow"/>
          </w:rPr>
          <w:t>NCAN FAFSA</w:t>
        </w:r>
      </w:hyperlink>
      <w:r>
        <w:t xml:space="preserve">). En Washington, sólo el 27.6 % de los estudiantes de último curso de bachillerato de 2024 han presentado una solicitud de FAFSA, mientras que el año pasado el 51.8 % de los estudiantes de último curso de 2023 finalizaron la FAFSA. Su </w:t>
      </w:r>
      <w:r>
        <w:lastRenderedPageBreak/>
        <w:t>apoyo y aliento continuos pueden suponer una gran diferencia a la hora de ayudarles a acceder a los recursos que necesitan para alcanzar sus objetivos.</w:t>
      </w:r>
    </w:p>
    <w:p w14:paraId="471385AE" w14:textId="04127BB5" w:rsidR="1C154AA6" w:rsidRDefault="1C154AA6" w:rsidP="1B7D1A63">
      <w:r>
        <w:t>Si tiene</w:t>
      </w:r>
      <w:r w:rsidR="00F90A99">
        <w:t>n</w:t>
      </w:r>
      <w:r>
        <w:t xml:space="preserve"> alguna pregunta o necesita</w:t>
      </w:r>
      <w:r w:rsidR="00F90A99">
        <w:t>n</w:t>
      </w:r>
      <w:r>
        <w:t xml:space="preserve"> recursos adicionales para ayudar más a nuestros estudiantes de último curso, no dude</w:t>
      </w:r>
      <w:r w:rsidR="00F90A99">
        <w:t>n</w:t>
      </w:r>
      <w:r>
        <w:t xml:space="preserve"> en ponerse en contacto. Se aprecia profundamente su dedicación al éxito de nuestros alumnos y se agradece que forme parte de nuestro equipo.</w:t>
      </w:r>
    </w:p>
    <w:p w14:paraId="70927C79" w14:textId="12D6803C" w:rsidR="7B075550" w:rsidRDefault="7B075550" w:rsidP="1B7D1A63">
      <w:r>
        <w:t>¡Gracias!</w:t>
      </w:r>
    </w:p>
    <w:p w14:paraId="7E2D53E2" w14:textId="2BD99200" w:rsidR="5C5E3C4C" w:rsidRPr="00BD7848" w:rsidRDefault="5C5E3C4C" w:rsidP="1B7D1A63">
      <w:pPr>
        <w:rPr>
          <w:vanish/>
        </w:rPr>
      </w:pPr>
      <w:r>
        <w:rPr>
          <w:vanish/>
        </w:rPr>
        <w:t>&lt;</w:t>
      </w:r>
      <w:r>
        <w:rPr>
          <w:vanish/>
          <w:highlight w:val="yellow"/>
        </w:rPr>
        <w:t>COUNSELOR’S NAME</w:t>
      </w:r>
      <w:r>
        <w:rPr>
          <w:vanish/>
        </w:rPr>
        <w:t>&gt;</w:t>
      </w:r>
    </w:p>
    <w:p w14:paraId="644B9641" w14:textId="4453A1DF" w:rsidR="1B7D1A63" w:rsidRDefault="1B7D1A63" w:rsidP="1B7D1A63"/>
    <w:sectPr w:rsidR="1B7D1A63" w:rsidSect="00D47848">
      <w:pgSz w:w="12240" w:h="15840"/>
      <w:pgMar w:top="1440" w:right="117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8A4EC8"/>
    <w:multiLevelType w:val="hybridMultilevel"/>
    <w:tmpl w:val="FFFFFFFF"/>
    <w:lvl w:ilvl="0" w:tplc="67DE2684">
      <w:start w:val="1"/>
      <w:numFmt w:val="bullet"/>
      <w:lvlText w:val=""/>
      <w:lvlJc w:val="left"/>
      <w:pPr>
        <w:ind w:left="720" w:hanging="360"/>
      </w:pPr>
      <w:rPr>
        <w:rFonts w:ascii="Symbol" w:hAnsi="Symbol" w:hint="default"/>
      </w:rPr>
    </w:lvl>
    <w:lvl w:ilvl="1" w:tplc="0AD60C52">
      <w:start w:val="1"/>
      <w:numFmt w:val="bullet"/>
      <w:lvlText w:val="o"/>
      <w:lvlJc w:val="left"/>
      <w:pPr>
        <w:ind w:left="1440" w:hanging="360"/>
      </w:pPr>
      <w:rPr>
        <w:rFonts w:ascii="Courier New" w:hAnsi="Courier New" w:hint="default"/>
      </w:rPr>
    </w:lvl>
    <w:lvl w:ilvl="2" w:tplc="E4A05888">
      <w:start w:val="1"/>
      <w:numFmt w:val="bullet"/>
      <w:lvlText w:val=""/>
      <w:lvlJc w:val="left"/>
      <w:pPr>
        <w:ind w:left="2160" w:hanging="360"/>
      </w:pPr>
      <w:rPr>
        <w:rFonts w:ascii="Wingdings" w:hAnsi="Wingdings" w:hint="default"/>
      </w:rPr>
    </w:lvl>
    <w:lvl w:ilvl="3" w:tplc="E9EA67EA">
      <w:start w:val="1"/>
      <w:numFmt w:val="bullet"/>
      <w:lvlText w:val=""/>
      <w:lvlJc w:val="left"/>
      <w:pPr>
        <w:ind w:left="2880" w:hanging="360"/>
      </w:pPr>
      <w:rPr>
        <w:rFonts w:ascii="Symbol" w:hAnsi="Symbol" w:hint="default"/>
      </w:rPr>
    </w:lvl>
    <w:lvl w:ilvl="4" w:tplc="1A70ADA2">
      <w:start w:val="1"/>
      <w:numFmt w:val="bullet"/>
      <w:lvlText w:val="o"/>
      <w:lvlJc w:val="left"/>
      <w:pPr>
        <w:ind w:left="3600" w:hanging="360"/>
      </w:pPr>
      <w:rPr>
        <w:rFonts w:ascii="Courier New" w:hAnsi="Courier New" w:hint="default"/>
      </w:rPr>
    </w:lvl>
    <w:lvl w:ilvl="5" w:tplc="9386159A">
      <w:start w:val="1"/>
      <w:numFmt w:val="bullet"/>
      <w:lvlText w:val=""/>
      <w:lvlJc w:val="left"/>
      <w:pPr>
        <w:ind w:left="4320" w:hanging="360"/>
      </w:pPr>
      <w:rPr>
        <w:rFonts w:ascii="Wingdings" w:hAnsi="Wingdings" w:hint="default"/>
      </w:rPr>
    </w:lvl>
    <w:lvl w:ilvl="6" w:tplc="3B7684D0">
      <w:start w:val="1"/>
      <w:numFmt w:val="bullet"/>
      <w:lvlText w:val=""/>
      <w:lvlJc w:val="left"/>
      <w:pPr>
        <w:ind w:left="5040" w:hanging="360"/>
      </w:pPr>
      <w:rPr>
        <w:rFonts w:ascii="Symbol" w:hAnsi="Symbol" w:hint="default"/>
      </w:rPr>
    </w:lvl>
    <w:lvl w:ilvl="7" w:tplc="966E71E4">
      <w:start w:val="1"/>
      <w:numFmt w:val="bullet"/>
      <w:lvlText w:val="o"/>
      <w:lvlJc w:val="left"/>
      <w:pPr>
        <w:ind w:left="5760" w:hanging="360"/>
      </w:pPr>
      <w:rPr>
        <w:rFonts w:ascii="Courier New" w:hAnsi="Courier New" w:hint="default"/>
      </w:rPr>
    </w:lvl>
    <w:lvl w:ilvl="8" w:tplc="D7DA6548">
      <w:start w:val="1"/>
      <w:numFmt w:val="bullet"/>
      <w:lvlText w:val=""/>
      <w:lvlJc w:val="left"/>
      <w:pPr>
        <w:ind w:left="6480" w:hanging="360"/>
      </w:pPr>
      <w:rPr>
        <w:rFonts w:ascii="Wingdings" w:hAnsi="Wingdings" w:hint="default"/>
      </w:rPr>
    </w:lvl>
  </w:abstractNum>
  <w:abstractNum w:abstractNumId="1" w15:restartNumberingAfterBreak="0">
    <w:nsid w:val="0FF35F77"/>
    <w:multiLevelType w:val="hybridMultilevel"/>
    <w:tmpl w:val="FFFFFFFF"/>
    <w:lvl w:ilvl="0" w:tplc="FDD8CD02">
      <w:start w:val="1"/>
      <w:numFmt w:val="bullet"/>
      <w:lvlText w:val=""/>
      <w:lvlJc w:val="left"/>
      <w:pPr>
        <w:ind w:left="720" w:hanging="360"/>
      </w:pPr>
      <w:rPr>
        <w:rFonts w:ascii="Symbol" w:hAnsi="Symbol" w:hint="default"/>
      </w:rPr>
    </w:lvl>
    <w:lvl w:ilvl="1" w:tplc="5DF271D4">
      <w:start w:val="1"/>
      <w:numFmt w:val="bullet"/>
      <w:lvlText w:val="o"/>
      <w:lvlJc w:val="left"/>
      <w:pPr>
        <w:ind w:left="1440" w:hanging="360"/>
      </w:pPr>
      <w:rPr>
        <w:rFonts w:ascii="Courier New" w:hAnsi="Courier New" w:hint="default"/>
      </w:rPr>
    </w:lvl>
    <w:lvl w:ilvl="2" w:tplc="577C8F74">
      <w:start w:val="1"/>
      <w:numFmt w:val="bullet"/>
      <w:lvlText w:val=""/>
      <w:lvlJc w:val="left"/>
      <w:pPr>
        <w:ind w:left="2160" w:hanging="360"/>
      </w:pPr>
      <w:rPr>
        <w:rFonts w:ascii="Wingdings" w:hAnsi="Wingdings" w:hint="default"/>
      </w:rPr>
    </w:lvl>
    <w:lvl w:ilvl="3" w:tplc="EEC0F15A">
      <w:start w:val="1"/>
      <w:numFmt w:val="bullet"/>
      <w:lvlText w:val=""/>
      <w:lvlJc w:val="left"/>
      <w:pPr>
        <w:ind w:left="2880" w:hanging="360"/>
      </w:pPr>
      <w:rPr>
        <w:rFonts w:ascii="Symbol" w:hAnsi="Symbol" w:hint="default"/>
      </w:rPr>
    </w:lvl>
    <w:lvl w:ilvl="4" w:tplc="B246B736">
      <w:start w:val="1"/>
      <w:numFmt w:val="bullet"/>
      <w:lvlText w:val="o"/>
      <w:lvlJc w:val="left"/>
      <w:pPr>
        <w:ind w:left="3600" w:hanging="360"/>
      </w:pPr>
      <w:rPr>
        <w:rFonts w:ascii="Courier New" w:hAnsi="Courier New" w:hint="default"/>
      </w:rPr>
    </w:lvl>
    <w:lvl w:ilvl="5" w:tplc="1C0ECACE">
      <w:start w:val="1"/>
      <w:numFmt w:val="bullet"/>
      <w:lvlText w:val=""/>
      <w:lvlJc w:val="left"/>
      <w:pPr>
        <w:ind w:left="4320" w:hanging="360"/>
      </w:pPr>
      <w:rPr>
        <w:rFonts w:ascii="Wingdings" w:hAnsi="Wingdings" w:hint="default"/>
      </w:rPr>
    </w:lvl>
    <w:lvl w:ilvl="6" w:tplc="D730FBB2">
      <w:start w:val="1"/>
      <w:numFmt w:val="bullet"/>
      <w:lvlText w:val=""/>
      <w:lvlJc w:val="left"/>
      <w:pPr>
        <w:ind w:left="5040" w:hanging="360"/>
      </w:pPr>
      <w:rPr>
        <w:rFonts w:ascii="Symbol" w:hAnsi="Symbol" w:hint="default"/>
      </w:rPr>
    </w:lvl>
    <w:lvl w:ilvl="7" w:tplc="5E7C232A">
      <w:start w:val="1"/>
      <w:numFmt w:val="bullet"/>
      <w:lvlText w:val="o"/>
      <w:lvlJc w:val="left"/>
      <w:pPr>
        <w:ind w:left="5760" w:hanging="360"/>
      </w:pPr>
      <w:rPr>
        <w:rFonts w:ascii="Courier New" w:hAnsi="Courier New" w:hint="default"/>
      </w:rPr>
    </w:lvl>
    <w:lvl w:ilvl="8" w:tplc="48C650BA">
      <w:start w:val="1"/>
      <w:numFmt w:val="bullet"/>
      <w:lvlText w:val=""/>
      <w:lvlJc w:val="left"/>
      <w:pPr>
        <w:ind w:left="6480" w:hanging="360"/>
      </w:pPr>
      <w:rPr>
        <w:rFonts w:ascii="Wingdings" w:hAnsi="Wingdings" w:hint="default"/>
      </w:rPr>
    </w:lvl>
  </w:abstractNum>
  <w:abstractNum w:abstractNumId="2" w15:restartNumberingAfterBreak="0">
    <w:nsid w:val="1594C7E6"/>
    <w:multiLevelType w:val="hybridMultilevel"/>
    <w:tmpl w:val="FFFFFFFF"/>
    <w:lvl w:ilvl="0" w:tplc="617A0ADC">
      <w:start w:val="1"/>
      <w:numFmt w:val="bullet"/>
      <w:lvlText w:val=""/>
      <w:lvlJc w:val="left"/>
      <w:pPr>
        <w:ind w:left="720" w:hanging="360"/>
      </w:pPr>
      <w:rPr>
        <w:rFonts w:ascii="Symbol" w:hAnsi="Symbol" w:hint="default"/>
      </w:rPr>
    </w:lvl>
    <w:lvl w:ilvl="1" w:tplc="FC8E5B70">
      <w:start w:val="1"/>
      <w:numFmt w:val="bullet"/>
      <w:lvlText w:val=""/>
      <w:lvlJc w:val="left"/>
      <w:pPr>
        <w:ind w:left="1440" w:hanging="360"/>
      </w:pPr>
      <w:rPr>
        <w:rFonts w:ascii="Symbol" w:hAnsi="Symbol" w:hint="default"/>
      </w:rPr>
    </w:lvl>
    <w:lvl w:ilvl="2" w:tplc="62363640">
      <w:start w:val="1"/>
      <w:numFmt w:val="bullet"/>
      <w:lvlText w:val=""/>
      <w:lvlJc w:val="left"/>
      <w:pPr>
        <w:ind w:left="2160" w:hanging="360"/>
      </w:pPr>
      <w:rPr>
        <w:rFonts w:ascii="Wingdings" w:hAnsi="Wingdings" w:hint="default"/>
      </w:rPr>
    </w:lvl>
    <w:lvl w:ilvl="3" w:tplc="B75CCCD6">
      <w:start w:val="1"/>
      <w:numFmt w:val="bullet"/>
      <w:lvlText w:val=""/>
      <w:lvlJc w:val="left"/>
      <w:pPr>
        <w:ind w:left="2880" w:hanging="360"/>
      </w:pPr>
      <w:rPr>
        <w:rFonts w:ascii="Symbol" w:hAnsi="Symbol" w:hint="default"/>
      </w:rPr>
    </w:lvl>
    <w:lvl w:ilvl="4" w:tplc="DAF469A4">
      <w:start w:val="1"/>
      <w:numFmt w:val="bullet"/>
      <w:lvlText w:val="o"/>
      <w:lvlJc w:val="left"/>
      <w:pPr>
        <w:ind w:left="3600" w:hanging="360"/>
      </w:pPr>
      <w:rPr>
        <w:rFonts w:ascii="Courier New" w:hAnsi="Courier New" w:hint="default"/>
      </w:rPr>
    </w:lvl>
    <w:lvl w:ilvl="5" w:tplc="524C8184">
      <w:start w:val="1"/>
      <w:numFmt w:val="bullet"/>
      <w:lvlText w:val=""/>
      <w:lvlJc w:val="left"/>
      <w:pPr>
        <w:ind w:left="4320" w:hanging="360"/>
      </w:pPr>
      <w:rPr>
        <w:rFonts w:ascii="Wingdings" w:hAnsi="Wingdings" w:hint="default"/>
      </w:rPr>
    </w:lvl>
    <w:lvl w:ilvl="6" w:tplc="3CF28844">
      <w:start w:val="1"/>
      <w:numFmt w:val="bullet"/>
      <w:lvlText w:val=""/>
      <w:lvlJc w:val="left"/>
      <w:pPr>
        <w:ind w:left="5040" w:hanging="360"/>
      </w:pPr>
      <w:rPr>
        <w:rFonts w:ascii="Symbol" w:hAnsi="Symbol" w:hint="default"/>
      </w:rPr>
    </w:lvl>
    <w:lvl w:ilvl="7" w:tplc="00C28F72">
      <w:start w:val="1"/>
      <w:numFmt w:val="bullet"/>
      <w:lvlText w:val="o"/>
      <w:lvlJc w:val="left"/>
      <w:pPr>
        <w:ind w:left="5760" w:hanging="360"/>
      </w:pPr>
      <w:rPr>
        <w:rFonts w:ascii="Courier New" w:hAnsi="Courier New" w:hint="default"/>
      </w:rPr>
    </w:lvl>
    <w:lvl w:ilvl="8" w:tplc="8B942FA4">
      <w:start w:val="1"/>
      <w:numFmt w:val="bullet"/>
      <w:lvlText w:val=""/>
      <w:lvlJc w:val="left"/>
      <w:pPr>
        <w:ind w:left="6480" w:hanging="360"/>
      </w:pPr>
      <w:rPr>
        <w:rFonts w:ascii="Wingdings" w:hAnsi="Wingdings" w:hint="default"/>
      </w:rPr>
    </w:lvl>
  </w:abstractNum>
  <w:abstractNum w:abstractNumId="3" w15:restartNumberingAfterBreak="0">
    <w:nsid w:val="1BEDCB8A"/>
    <w:multiLevelType w:val="hybridMultilevel"/>
    <w:tmpl w:val="FFFFFFFF"/>
    <w:lvl w:ilvl="0" w:tplc="70749086">
      <w:start w:val="1"/>
      <w:numFmt w:val="bullet"/>
      <w:lvlText w:val=""/>
      <w:lvlJc w:val="left"/>
      <w:pPr>
        <w:ind w:left="720" w:hanging="360"/>
      </w:pPr>
      <w:rPr>
        <w:rFonts w:ascii="Symbol" w:hAnsi="Symbol" w:hint="default"/>
      </w:rPr>
    </w:lvl>
    <w:lvl w:ilvl="1" w:tplc="F27E737E">
      <w:start w:val="1"/>
      <w:numFmt w:val="bullet"/>
      <w:lvlText w:val=""/>
      <w:lvlJc w:val="left"/>
      <w:pPr>
        <w:ind w:left="1440" w:hanging="360"/>
      </w:pPr>
      <w:rPr>
        <w:rFonts w:ascii="Symbol" w:hAnsi="Symbol" w:hint="default"/>
      </w:rPr>
    </w:lvl>
    <w:lvl w:ilvl="2" w:tplc="133C5726">
      <w:start w:val="1"/>
      <w:numFmt w:val="bullet"/>
      <w:lvlText w:val=""/>
      <w:lvlJc w:val="left"/>
      <w:pPr>
        <w:ind w:left="2160" w:hanging="360"/>
      </w:pPr>
      <w:rPr>
        <w:rFonts w:ascii="Wingdings" w:hAnsi="Wingdings" w:hint="default"/>
      </w:rPr>
    </w:lvl>
    <w:lvl w:ilvl="3" w:tplc="B3C2B076">
      <w:start w:val="1"/>
      <w:numFmt w:val="bullet"/>
      <w:lvlText w:val=""/>
      <w:lvlJc w:val="left"/>
      <w:pPr>
        <w:ind w:left="2880" w:hanging="360"/>
      </w:pPr>
      <w:rPr>
        <w:rFonts w:ascii="Symbol" w:hAnsi="Symbol" w:hint="default"/>
      </w:rPr>
    </w:lvl>
    <w:lvl w:ilvl="4" w:tplc="4AB22650">
      <w:start w:val="1"/>
      <w:numFmt w:val="bullet"/>
      <w:lvlText w:val="o"/>
      <w:lvlJc w:val="left"/>
      <w:pPr>
        <w:ind w:left="3600" w:hanging="360"/>
      </w:pPr>
      <w:rPr>
        <w:rFonts w:ascii="Courier New" w:hAnsi="Courier New" w:hint="default"/>
      </w:rPr>
    </w:lvl>
    <w:lvl w:ilvl="5" w:tplc="45D42C02">
      <w:start w:val="1"/>
      <w:numFmt w:val="bullet"/>
      <w:lvlText w:val=""/>
      <w:lvlJc w:val="left"/>
      <w:pPr>
        <w:ind w:left="4320" w:hanging="360"/>
      </w:pPr>
      <w:rPr>
        <w:rFonts w:ascii="Wingdings" w:hAnsi="Wingdings" w:hint="default"/>
      </w:rPr>
    </w:lvl>
    <w:lvl w:ilvl="6" w:tplc="9B688112">
      <w:start w:val="1"/>
      <w:numFmt w:val="bullet"/>
      <w:lvlText w:val=""/>
      <w:lvlJc w:val="left"/>
      <w:pPr>
        <w:ind w:left="5040" w:hanging="360"/>
      </w:pPr>
      <w:rPr>
        <w:rFonts w:ascii="Symbol" w:hAnsi="Symbol" w:hint="default"/>
      </w:rPr>
    </w:lvl>
    <w:lvl w:ilvl="7" w:tplc="F572A440">
      <w:start w:val="1"/>
      <w:numFmt w:val="bullet"/>
      <w:lvlText w:val="o"/>
      <w:lvlJc w:val="left"/>
      <w:pPr>
        <w:ind w:left="5760" w:hanging="360"/>
      </w:pPr>
      <w:rPr>
        <w:rFonts w:ascii="Courier New" w:hAnsi="Courier New" w:hint="default"/>
      </w:rPr>
    </w:lvl>
    <w:lvl w:ilvl="8" w:tplc="AFE4572C">
      <w:start w:val="1"/>
      <w:numFmt w:val="bullet"/>
      <w:lvlText w:val=""/>
      <w:lvlJc w:val="left"/>
      <w:pPr>
        <w:ind w:left="6480" w:hanging="360"/>
      </w:pPr>
      <w:rPr>
        <w:rFonts w:ascii="Wingdings" w:hAnsi="Wingdings" w:hint="default"/>
      </w:rPr>
    </w:lvl>
  </w:abstractNum>
  <w:abstractNum w:abstractNumId="4" w15:restartNumberingAfterBreak="0">
    <w:nsid w:val="20DAC14E"/>
    <w:multiLevelType w:val="hybridMultilevel"/>
    <w:tmpl w:val="FFFFFFFF"/>
    <w:lvl w:ilvl="0" w:tplc="3BCC62BC">
      <w:start w:val="1"/>
      <w:numFmt w:val="bullet"/>
      <w:lvlText w:val=""/>
      <w:lvlJc w:val="left"/>
      <w:pPr>
        <w:ind w:left="720" w:hanging="360"/>
      </w:pPr>
      <w:rPr>
        <w:rFonts w:ascii="Symbol" w:hAnsi="Symbol" w:hint="default"/>
      </w:rPr>
    </w:lvl>
    <w:lvl w:ilvl="1" w:tplc="5BE83510">
      <w:start w:val="1"/>
      <w:numFmt w:val="bullet"/>
      <w:lvlText w:val="o"/>
      <w:lvlJc w:val="left"/>
      <w:pPr>
        <w:ind w:left="1440" w:hanging="360"/>
      </w:pPr>
      <w:rPr>
        <w:rFonts w:ascii="Courier New" w:hAnsi="Courier New" w:hint="default"/>
      </w:rPr>
    </w:lvl>
    <w:lvl w:ilvl="2" w:tplc="3056DB88">
      <w:start w:val="1"/>
      <w:numFmt w:val="bullet"/>
      <w:lvlText w:val=""/>
      <w:lvlJc w:val="left"/>
      <w:pPr>
        <w:ind w:left="2160" w:hanging="360"/>
      </w:pPr>
      <w:rPr>
        <w:rFonts w:ascii="Wingdings" w:hAnsi="Wingdings" w:hint="default"/>
      </w:rPr>
    </w:lvl>
    <w:lvl w:ilvl="3" w:tplc="79D0C188">
      <w:start w:val="1"/>
      <w:numFmt w:val="bullet"/>
      <w:lvlText w:val=""/>
      <w:lvlJc w:val="left"/>
      <w:pPr>
        <w:ind w:left="2880" w:hanging="360"/>
      </w:pPr>
      <w:rPr>
        <w:rFonts w:ascii="Symbol" w:hAnsi="Symbol" w:hint="default"/>
      </w:rPr>
    </w:lvl>
    <w:lvl w:ilvl="4" w:tplc="0E589EBE">
      <w:start w:val="1"/>
      <w:numFmt w:val="bullet"/>
      <w:lvlText w:val="o"/>
      <w:lvlJc w:val="left"/>
      <w:pPr>
        <w:ind w:left="3600" w:hanging="360"/>
      </w:pPr>
      <w:rPr>
        <w:rFonts w:ascii="Courier New" w:hAnsi="Courier New" w:hint="default"/>
      </w:rPr>
    </w:lvl>
    <w:lvl w:ilvl="5" w:tplc="60E6AF7C">
      <w:start w:val="1"/>
      <w:numFmt w:val="bullet"/>
      <w:lvlText w:val=""/>
      <w:lvlJc w:val="left"/>
      <w:pPr>
        <w:ind w:left="4320" w:hanging="360"/>
      </w:pPr>
      <w:rPr>
        <w:rFonts w:ascii="Wingdings" w:hAnsi="Wingdings" w:hint="default"/>
      </w:rPr>
    </w:lvl>
    <w:lvl w:ilvl="6" w:tplc="D4EAC842">
      <w:start w:val="1"/>
      <w:numFmt w:val="bullet"/>
      <w:lvlText w:val=""/>
      <w:lvlJc w:val="left"/>
      <w:pPr>
        <w:ind w:left="5040" w:hanging="360"/>
      </w:pPr>
      <w:rPr>
        <w:rFonts w:ascii="Symbol" w:hAnsi="Symbol" w:hint="default"/>
      </w:rPr>
    </w:lvl>
    <w:lvl w:ilvl="7" w:tplc="15D4E994">
      <w:start w:val="1"/>
      <w:numFmt w:val="bullet"/>
      <w:lvlText w:val="o"/>
      <w:lvlJc w:val="left"/>
      <w:pPr>
        <w:ind w:left="5760" w:hanging="360"/>
      </w:pPr>
      <w:rPr>
        <w:rFonts w:ascii="Courier New" w:hAnsi="Courier New" w:hint="default"/>
      </w:rPr>
    </w:lvl>
    <w:lvl w:ilvl="8" w:tplc="94E808B8">
      <w:start w:val="1"/>
      <w:numFmt w:val="bullet"/>
      <w:lvlText w:val=""/>
      <w:lvlJc w:val="left"/>
      <w:pPr>
        <w:ind w:left="6480" w:hanging="360"/>
      </w:pPr>
      <w:rPr>
        <w:rFonts w:ascii="Wingdings" w:hAnsi="Wingdings" w:hint="default"/>
      </w:rPr>
    </w:lvl>
  </w:abstractNum>
  <w:abstractNum w:abstractNumId="5" w15:restartNumberingAfterBreak="0">
    <w:nsid w:val="454D0F65"/>
    <w:multiLevelType w:val="hybridMultilevel"/>
    <w:tmpl w:val="FFFFFFFF"/>
    <w:lvl w:ilvl="0" w:tplc="A9BE6526">
      <w:start w:val="1"/>
      <w:numFmt w:val="bullet"/>
      <w:lvlText w:val=""/>
      <w:lvlJc w:val="left"/>
      <w:pPr>
        <w:ind w:left="720" w:hanging="360"/>
      </w:pPr>
      <w:rPr>
        <w:rFonts w:ascii="Symbol" w:hAnsi="Symbol" w:hint="default"/>
      </w:rPr>
    </w:lvl>
    <w:lvl w:ilvl="1" w:tplc="BF0A755E">
      <w:start w:val="1"/>
      <w:numFmt w:val="bullet"/>
      <w:lvlText w:val="o"/>
      <w:lvlJc w:val="left"/>
      <w:pPr>
        <w:ind w:left="1440" w:hanging="360"/>
      </w:pPr>
      <w:rPr>
        <w:rFonts w:ascii="Courier New" w:hAnsi="Courier New" w:hint="default"/>
      </w:rPr>
    </w:lvl>
    <w:lvl w:ilvl="2" w:tplc="3294C418">
      <w:start w:val="1"/>
      <w:numFmt w:val="bullet"/>
      <w:lvlText w:val=""/>
      <w:lvlJc w:val="left"/>
      <w:pPr>
        <w:ind w:left="2160" w:hanging="360"/>
      </w:pPr>
      <w:rPr>
        <w:rFonts w:ascii="Wingdings" w:hAnsi="Wingdings" w:hint="default"/>
      </w:rPr>
    </w:lvl>
    <w:lvl w:ilvl="3" w:tplc="6B0C4BB0">
      <w:start w:val="1"/>
      <w:numFmt w:val="bullet"/>
      <w:lvlText w:val=""/>
      <w:lvlJc w:val="left"/>
      <w:pPr>
        <w:ind w:left="2880" w:hanging="360"/>
      </w:pPr>
      <w:rPr>
        <w:rFonts w:ascii="Symbol" w:hAnsi="Symbol" w:hint="default"/>
      </w:rPr>
    </w:lvl>
    <w:lvl w:ilvl="4" w:tplc="02AA7B5C">
      <w:start w:val="1"/>
      <w:numFmt w:val="bullet"/>
      <w:lvlText w:val="o"/>
      <w:lvlJc w:val="left"/>
      <w:pPr>
        <w:ind w:left="3600" w:hanging="360"/>
      </w:pPr>
      <w:rPr>
        <w:rFonts w:ascii="Courier New" w:hAnsi="Courier New" w:hint="default"/>
      </w:rPr>
    </w:lvl>
    <w:lvl w:ilvl="5" w:tplc="FDA6673A">
      <w:start w:val="1"/>
      <w:numFmt w:val="bullet"/>
      <w:lvlText w:val=""/>
      <w:lvlJc w:val="left"/>
      <w:pPr>
        <w:ind w:left="4320" w:hanging="360"/>
      </w:pPr>
      <w:rPr>
        <w:rFonts w:ascii="Wingdings" w:hAnsi="Wingdings" w:hint="default"/>
      </w:rPr>
    </w:lvl>
    <w:lvl w:ilvl="6" w:tplc="90D0F118">
      <w:start w:val="1"/>
      <w:numFmt w:val="bullet"/>
      <w:lvlText w:val=""/>
      <w:lvlJc w:val="left"/>
      <w:pPr>
        <w:ind w:left="5040" w:hanging="360"/>
      </w:pPr>
      <w:rPr>
        <w:rFonts w:ascii="Symbol" w:hAnsi="Symbol" w:hint="default"/>
      </w:rPr>
    </w:lvl>
    <w:lvl w:ilvl="7" w:tplc="DAD008AA">
      <w:start w:val="1"/>
      <w:numFmt w:val="bullet"/>
      <w:lvlText w:val="o"/>
      <w:lvlJc w:val="left"/>
      <w:pPr>
        <w:ind w:left="5760" w:hanging="360"/>
      </w:pPr>
      <w:rPr>
        <w:rFonts w:ascii="Courier New" w:hAnsi="Courier New" w:hint="default"/>
      </w:rPr>
    </w:lvl>
    <w:lvl w:ilvl="8" w:tplc="A5740042">
      <w:start w:val="1"/>
      <w:numFmt w:val="bullet"/>
      <w:lvlText w:val=""/>
      <w:lvlJc w:val="left"/>
      <w:pPr>
        <w:ind w:left="6480" w:hanging="360"/>
      </w:pPr>
      <w:rPr>
        <w:rFonts w:ascii="Wingdings" w:hAnsi="Wingdings" w:hint="default"/>
      </w:rPr>
    </w:lvl>
  </w:abstractNum>
  <w:abstractNum w:abstractNumId="6" w15:restartNumberingAfterBreak="0">
    <w:nsid w:val="54F6C2C6"/>
    <w:multiLevelType w:val="hybridMultilevel"/>
    <w:tmpl w:val="FFFFFFFF"/>
    <w:lvl w:ilvl="0" w:tplc="7FE03C08">
      <w:start w:val="1"/>
      <w:numFmt w:val="bullet"/>
      <w:lvlText w:val=""/>
      <w:lvlJc w:val="left"/>
      <w:pPr>
        <w:ind w:left="720" w:hanging="360"/>
      </w:pPr>
      <w:rPr>
        <w:rFonts w:ascii="Symbol" w:hAnsi="Symbol" w:hint="default"/>
      </w:rPr>
    </w:lvl>
    <w:lvl w:ilvl="1" w:tplc="7C96FCD6">
      <w:start w:val="1"/>
      <w:numFmt w:val="bullet"/>
      <w:lvlText w:val=""/>
      <w:lvlJc w:val="left"/>
      <w:pPr>
        <w:ind w:left="1440" w:hanging="360"/>
      </w:pPr>
      <w:rPr>
        <w:rFonts w:ascii="Symbol" w:hAnsi="Symbol" w:hint="default"/>
      </w:rPr>
    </w:lvl>
    <w:lvl w:ilvl="2" w:tplc="5810E2DA">
      <w:start w:val="1"/>
      <w:numFmt w:val="bullet"/>
      <w:lvlText w:val=""/>
      <w:lvlJc w:val="left"/>
      <w:pPr>
        <w:ind w:left="2160" w:hanging="360"/>
      </w:pPr>
      <w:rPr>
        <w:rFonts w:ascii="Wingdings" w:hAnsi="Wingdings" w:hint="default"/>
      </w:rPr>
    </w:lvl>
    <w:lvl w:ilvl="3" w:tplc="4582E7AA">
      <w:start w:val="1"/>
      <w:numFmt w:val="bullet"/>
      <w:lvlText w:val=""/>
      <w:lvlJc w:val="left"/>
      <w:pPr>
        <w:ind w:left="2880" w:hanging="360"/>
      </w:pPr>
      <w:rPr>
        <w:rFonts w:ascii="Symbol" w:hAnsi="Symbol" w:hint="default"/>
      </w:rPr>
    </w:lvl>
    <w:lvl w:ilvl="4" w:tplc="F47CFA62">
      <w:start w:val="1"/>
      <w:numFmt w:val="bullet"/>
      <w:lvlText w:val="o"/>
      <w:lvlJc w:val="left"/>
      <w:pPr>
        <w:ind w:left="3600" w:hanging="360"/>
      </w:pPr>
      <w:rPr>
        <w:rFonts w:ascii="Courier New" w:hAnsi="Courier New" w:hint="default"/>
      </w:rPr>
    </w:lvl>
    <w:lvl w:ilvl="5" w:tplc="16A29120">
      <w:start w:val="1"/>
      <w:numFmt w:val="bullet"/>
      <w:lvlText w:val=""/>
      <w:lvlJc w:val="left"/>
      <w:pPr>
        <w:ind w:left="4320" w:hanging="360"/>
      </w:pPr>
      <w:rPr>
        <w:rFonts w:ascii="Wingdings" w:hAnsi="Wingdings" w:hint="default"/>
      </w:rPr>
    </w:lvl>
    <w:lvl w:ilvl="6" w:tplc="25442A02">
      <w:start w:val="1"/>
      <w:numFmt w:val="bullet"/>
      <w:lvlText w:val=""/>
      <w:lvlJc w:val="left"/>
      <w:pPr>
        <w:ind w:left="5040" w:hanging="360"/>
      </w:pPr>
      <w:rPr>
        <w:rFonts w:ascii="Symbol" w:hAnsi="Symbol" w:hint="default"/>
      </w:rPr>
    </w:lvl>
    <w:lvl w:ilvl="7" w:tplc="E092DC18">
      <w:start w:val="1"/>
      <w:numFmt w:val="bullet"/>
      <w:lvlText w:val="o"/>
      <w:lvlJc w:val="left"/>
      <w:pPr>
        <w:ind w:left="5760" w:hanging="360"/>
      </w:pPr>
      <w:rPr>
        <w:rFonts w:ascii="Courier New" w:hAnsi="Courier New" w:hint="default"/>
      </w:rPr>
    </w:lvl>
    <w:lvl w:ilvl="8" w:tplc="177403F4">
      <w:start w:val="1"/>
      <w:numFmt w:val="bullet"/>
      <w:lvlText w:val=""/>
      <w:lvlJc w:val="left"/>
      <w:pPr>
        <w:ind w:left="6480" w:hanging="360"/>
      </w:pPr>
      <w:rPr>
        <w:rFonts w:ascii="Wingdings" w:hAnsi="Wingdings" w:hint="default"/>
      </w:rPr>
    </w:lvl>
  </w:abstractNum>
  <w:abstractNum w:abstractNumId="7" w15:restartNumberingAfterBreak="0">
    <w:nsid w:val="5534AD1E"/>
    <w:multiLevelType w:val="hybridMultilevel"/>
    <w:tmpl w:val="FFFFFFFF"/>
    <w:lvl w:ilvl="0" w:tplc="DDE2A132">
      <w:start w:val="1"/>
      <w:numFmt w:val="bullet"/>
      <w:lvlText w:val=""/>
      <w:lvlJc w:val="left"/>
      <w:pPr>
        <w:ind w:left="720" w:hanging="360"/>
      </w:pPr>
      <w:rPr>
        <w:rFonts w:ascii="Symbol" w:hAnsi="Symbol" w:hint="default"/>
      </w:rPr>
    </w:lvl>
    <w:lvl w:ilvl="1" w:tplc="9AE4AB22">
      <w:start w:val="1"/>
      <w:numFmt w:val="bullet"/>
      <w:lvlText w:val=""/>
      <w:lvlJc w:val="left"/>
      <w:pPr>
        <w:ind w:left="1440" w:hanging="360"/>
      </w:pPr>
      <w:rPr>
        <w:rFonts w:ascii="Symbol" w:hAnsi="Symbol" w:hint="default"/>
      </w:rPr>
    </w:lvl>
    <w:lvl w:ilvl="2" w:tplc="B42EC498">
      <w:start w:val="1"/>
      <w:numFmt w:val="bullet"/>
      <w:lvlText w:val=""/>
      <w:lvlJc w:val="left"/>
      <w:pPr>
        <w:ind w:left="2160" w:hanging="360"/>
      </w:pPr>
      <w:rPr>
        <w:rFonts w:ascii="Wingdings" w:hAnsi="Wingdings" w:hint="default"/>
      </w:rPr>
    </w:lvl>
    <w:lvl w:ilvl="3" w:tplc="8646C064">
      <w:start w:val="1"/>
      <w:numFmt w:val="bullet"/>
      <w:lvlText w:val=""/>
      <w:lvlJc w:val="left"/>
      <w:pPr>
        <w:ind w:left="2880" w:hanging="360"/>
      </w:pPr>
      <w:rPr>
        <w:rFonts w:ascii="Symbol" w:hAnsi="Symbol" w:hint="default"/>
      </w:rPr>
    </w:lvl>
    <w:lvl w:ilvl="4" w:tplc="52C4C1EC">
      <w:start w:val="1"/>
      <w:numFmt w:val="bullet"/>
      <w:lvlText w:val="o"/>
      <w:lvlJc w:val="left"/>
      <w:pPr>
        <w:ind w:left="3600" w:hanging="360"/>
      </w:pPr>
      <w:rPr>
        <w:rFonts w:ascii="Courier New" w:hAnsi="Courier New" w:hint="default"/>
      </w:rPr>
    </w:lvl>
    <w:lvl w:ilvl="5" w:tplc="08C27EE8">
      <w:start w:val="1"/>
      <w:numFmt w:val="bullet"/>
      <w:lvlText w:val=""/>
      <w:lvlJc w:val="left"/>
      <w:pPr>
        <w:ind w:left="4320" w:hanging="360"/>
      </w:pPr>
      <w:rPr>
        <w:rFonts w:ascii="Wingdings" w:hAnsi="Wingdings" w:hint="default"/>
      </w:rPr>
    </w:lvl>
    <w:lvl w:ilvl="6" w:tplc="203C20D0">
      <w:start w:val="1"/>
      <w:numFmt w:val="bullet"/>
      <w:lvlText w:val=""/>
      <w:lvlJc w:val="left"/>
      <w:pPr>
        <w:ind w:left="5040" w:hanging="360"/>
      </w:pPr>
      <w:rPr>
        <w:rFonts w:ascii="Symbol" w:hAnsi="Symbol" w:hint="default"/>
      </w:rPr>
    </w:lvl>
    <w:lvl w:ilvl="7" w:tplc="0CE02836">
      <w:start w:val="1"/>
      <w:numFmt w:val="bullet"/>
      <w:lvlText w:val="o"/>
      <w:lvlJc w:val="left"/>
      <w:pPr>
        <w:ind w:left="5760" w:hanging="360"/>
      </w:pPr>
      <w:rPr>
        <w:rFonts w:ascii="Courier New" w:hAnsi="Courier New" w:hint="default"/>
      </w:rPr>
    </w:lvl>
    <w:lvl w:ilvl="8" w:tplc="1ED42566">
      <w:start w:val="1"/>
      <w:numFmt w:val="bullet"/>
      <w:lvlText w:val=""/>
      <w:lvlJc w:val="left"/>
      <w:pPr>
        <w:ind w:left="6480" w:hanging="360"/>
      </w:pPr>
      <w:rPr>
        <w:rFonts w:ascii="Wingdings" w:hAnsi="Wingdings" w:hint="default"/>
      </w:rPr>
    </w:lvl>
  </w:abstractNum>
  <w:abstractNum w:abstractNumId="8" w15:restartNumberingAfterBreak="0">
    <w:nsid w:val="5A3862FD"/>
    <w:multiLevelType w:val="hybridMultilevel"/>
    <w:tmpl w:val="FFFFFFFF"/>
    <w:lvl w:ilvl="0" w:tplc="BCB4D4E6">
      <w:start w:val="1"/>
      <w:numFmt w:val="bullet"/>
      <w:lvlText w:val=""/>
      <w:lvlJc w:val="left"/>
      <w:pPr>
        <w:ind w:left="720" w:hanging="360"/>
      </w:pPr>
      <w:rPr>
        <w:rFonts w:ascii="Symbol" w:hAnsi="Symbol" w:hint="default"/>
      </w:rPr>
    </w:lvl>
    <w:lvl w:ilvl="1" w:tplc="0F5459B8">
      <w:start w:val="1"/>
      <w:numFmt w:val="bullet"/>
      <w:lvlText w:val="o"/>
      <w:lvlJc w:val="left"/>
      <w:pPr>
        <w:ind w:left="1440" w:hanging="360"/>
      </w:pPr>
      <w:rPr>
        <w:rFonts w:ascii="Courier New" w:hAnsi="Courier New" w:hint="default"/>
      </w:rPr>
    </w:lvl>
    <w:lvl w:ilvl="2" w:tplc="4B58EB5A">
      <w:start w:val="1"/>
      <w:numFmt w:val="bullet"/>
      <w:lvlText w:val=""/>
      <w:lvlJc w:val="left"/>
      <w:pPr>
        <w:ind w:left="2160" w:hanging="360"/>
      </w:pPr>
      <w:rPr>
        <w:rFonts w:ascii="Wingdings" w:hAnsi="Wingdings" w:hint="default"/>
      </w:rPr>
    </w:lvl>
    <w:lvl w:ilvl="3" w:tplc="7374AAF8">
      <w:start w:val="1"/>
      <w:numFmt w:val="bullet"/>
      <w:lvlText w:val=""/>
      <w:lvlJc w:val="left"/>
      <w:pPr>
        <w:ind w:left="2880" w:hanging="360"/>
      </w:pPr>
      <w:rPr>
        <w:rFonts w:ascii="Symbol" w:hAnsi="Symbol" w:hint="default"/>
      </w:rPr>
    </w:lvl>
    <w:lvl w:ilvl="4" w:tplc="594ACC3E">
      <w:start w:val="1"/>
      <w:numFmt w:val="bullet"/>
      <w:lvlText w:val="o"/>
      <w:lvlJc w:val="left"/>
      <w:pPr>
        <w:ind w:left="3600" w:hanging="360"/>
      </w:pPr>
      <w:rPr>
        <w:rFonts w:ascii="Courier New" w:hAnsi="Courier New" w:hint="default"/>
      </w:rPr>
    </w:lvl>
    <w:lvl w:ilvl="5" w:tplc="DB642490">
      <w:start w:val="1"/>
      <w:numFmt w:val="bullet"/>
      <w:lvlText w:val=""/>
      <w:lvlJc w:val="left"/>
      <w:pPr>
        <w:ind w:left="4320" w:hanging="360"/>
      </w:pPr>
      <w:rPr>
        <w:rFonts w:ascii="Wingdings" w:hAnsi="Wingdings" w:hint="default"/>
      </w:rPr>
    </w:lvl>
    <w:lvl w:ilvl="6" w:tplc="FA229A0A">
      <w:start w:val="1"/>
      <w:numFmt w:val="bullet"/>
      <w:lvlText w:val=""/>
      <w:lvlJc w:val="left"/>
      <w:pPr>
        <w:ind w:left="5040" w:hanging="360"/>
      </w:pPr>
      <w:rPr>
        <w:rFonts w:ascii="Symbol" w:hAnsi="Symbol" w:hint="default"/>
      </w:rPr>
    </w:lvl>
    <w:lvl w:ilvl="7" w:tplc="0B2E46BE">
      <w:start w:val="1"/>
      <w:numFmt w:val="bullet"/>
      <w:lvlText w:val="o"/>
      <w:lvlJc w:val="left"/>
      <w:pPr>
        <w:ind w:left="5760" w:hanging="360"/>
      </w:pPr>
      <w:rPr>
        <w:rFonts w:ascii="Courier New" w:hAnsi="Courier New" w:hint="default"/>
      </w:rPr>
    </w:lvl>
    <w:lvl w:ilvl="8" w:tplc="3C68B196">
      <w:start w:val="1"/>
      <w:numFmt w:val="bullet"/>
      <w:lvlText w:val=""/>
      <w:lvlJc w:val="left"/>
      <w:pPr>
        <w:ind w:left="6480" w:hanging="360"/>
      </w:pPr>
      <w:rPr>
        <w:rFonts w:ascii="Wingdings" w:hAnsi="Wingdings" w:hint="default"/>
      </w:rPr>
    </w:lvl>
  </w:abstractNum>
  <w:abstractNum w:abstractNumId="9" w15:restartNumberingAfterBreak="0">
    <w:nsid w:val="612F4A47"/>
    <w:multiLevelType w:val="hybridMultilevel"/>
    <w:tmpl w:val="FFFFFFFF"/>
    <w:lvl w:ilvl="0" w:tplc="723E2A4E">
      <w:start w:val="1"/>
      <w:numFmt w:val="bullet"/>
      <w:lvlText w:val=""/>
      <w:lvlJc w:val="left"/>
      <w:pPr>
        <w:ind w:left="720" w:hanging="360"/>
      </w:pPr>
      <w:rPr>
        <w:rFonts w:ascii="Symbol" w:hAnsi="Symbol" w:hint="default"/>
      </w:rPr>
    </w:lvl>
    <w:lvl w:ilvl="1" w:tplc="387EB5FA">
      <w:start w:val="1"/>
      <w:numFmt w:val="bullet"/>
      <w:lvlText w:val="o"/>
      <w:lvlJc w:val="left"/>
      <w:pPr>
        <w:ind w:left="1440" w:hanging="360"/>
      </w:pPr>
      <w:rPr>
        <w:rFonts w:ascii="Courier New" w:hAnsi="Courier New" w:hint="default"/>
      </w:rPr>
    </w:lvl>
    <w:lvl w:ilvl="2" w:tplc="B9E65962">
      <w:start w:val="1"/>
      <w:numFmt w:val="bullet"/>
      <w:lvlText w:val=""/>
      <w:lvlJc w:val="left"/>
      <w:pPr>
        <w:ind w:left="2160" w:hanging="360"/>
      </w:pPr>
      <w:rPr>
        <w:rFonts w:ascii="Wingdings" w:hAnsi="Wingdings" w:hint="default"/>
      </w:rPr>
    </w:lvl>
    <w:lvl w:ilvl="3" w:tplc="9B8E2B4C">
      <w:start w:val="1"/>
      <w:numFmt w:val="bullet"/>
      <w:lvlText w:val=""/>
      <w:lvlJc w:val="left"/>
      <w:pPr>
        <w:ind w:left="2880" w:hanging="360"/>
      </w:pPr>
      <w:rPr>
        <w:rFonts w:ascii="Symbol" w:hAnsi="Symbol" w:hint="default"/>
      </w:rPr>
    </w:lvl>
    <w:lvl w:ilvl="4" w:tplc="6E1233BC">
      <w:start w:val="1"/>
      <w:numFmt w:val="bullet"/>
      <w:lvlText w:val="o"/>
      <w:lvlJc w:val="left"/>
      <w:pPr>
        <w:ind w:left="3600" w:hanging="360"/>
      </w:pPr>
      <w:rPr>
        <w:rFonts w:ascii="Courier New" w:hAnsi="Courier New" w:hint="default"/>
      </w:rPr>
    </w:lvl>
    <w:lvl w:ilvl="5" w:tplc="FE886B28">
      <w:start w:val="1"/>
      <w:numFmt w:val="bullet"/>
      <w:lvlText w:val=""/>
      <w:lvlJc w:val="left"/>
      <w:pPr>
        <w:ind w:left="4320" w:hanging="360"/>
      </w:pPr>
      <w:rPr>
        <w:rFonts w:ascii="Wingdings" w:hAnsi="Wingdings" w:hint="default"/>
      </w:rPr>
    </w:lvl>
    <w:lvl w:ilvl="6" w:tplc="38C4275A">
      <w:start w:val="1"/>
      <w:numFmt w:val="bullet"/>
      <w:lvlText w:val=""/>
      <w:lvlJc w:val="left"/>
      <w:pPr>
        <w:ind w:left="5040" w:hanging="360"/>
      </w:pPr>
      <w:rPr>
        <w:rFonts w:ascii="Symbol" w:hAnsi="Symbol" w:hint="default"/>
      </w:rPr>
    </w:lvl>
    <w:lvl w:ilvl="7" w:tplc="361E8178">
      <w:start w:val="1"/>
      <w:numFmt w:val="bullet"/>
      <w:lvlText w:val="o"/>
      <w:lvlJc w:val="left"/>
      <w:pPr>
        <w:ind w:left="5760" w:hanging="360"/>
      </w:pPr>
      <w:rPr>
        <w:rFonts w:ascii="Courier New" w:hAnsi="Courier New" w:hint="default"/>
      </w:rPr>
    </w:lvl>
    <w:lvl w:ilvl="8" w:tplc="7D325940">
      <w:start w:val="1"/>
      <w:numFmt w:val="bullet"/>
      <w:lvlText w:val=""/>
      <w:lvlJc w:val="left"/>
      <w:pPr>
        <w:ind w:left="6480" w:hanging="360"/>
      </w:pPr>
      <w:rPr>
        <w:rFonts w:ascii="Wingdings" w:hAnsi="Wingdings" w:hint="default"/>
      </w:rPr>
    </w:lvl>
  </w:abstractNum>
  <w:abstractNum w:abstractNumId="10" w15:restartNumberingAfterBreak="0">
    <w:nsid w:val="6B25E261"/>
    <w:multiLevelType w:val="hybridMultilevel"/>
    <w:tmpl w:val="FFFFFFFF"/>
    <w:lvl w:ilvl="0" w:tplc="6E7AABB0">
      <w:start w:val="1"/>
      <w:numFmt w:val="bullet"/>
      <w:lvlText w:val=""/>
      <w:lvlJc w:val="left"/>
      <w:pPr>
        <w:ind w:left="720" w:hanging="360"/>
      </w:pPr>
      <w:rPr>
        <w:rFonts w:ascii="Symbol" w:hAnsi="Symbol" w:hint="default"/>
      </w:rPr>
    </w:lvl>
    <w:lvl w:ilvl="1" w:tplc="128AAD08">
      <w:start w:val="1"/>
      <w:numFmt w:val="bullet"/>
      <w:lvlText w:val="o"/>
      <w:lvlJc w:val="left"/>
      <w:pPr>
        <w:ind w:left="1440" w:hanging="360"/>
      </w:pPr>
      <w:rPr>
        <w:rFonts w:ascii="Courier New" w:hAnsi="Courier New" w:hint="default"/>
      </w:rPr>
    </w:lvl>
    <w:lvl w:ilvl="2" w:tplc="9768EB42">
      <w:start w:val="1"/>
      <w:numFmt w:val="bullet"/>
      <w:lvlText w:val=""/>
      <w:lvlJc w:val="left"/>
      <w:pPr>
        <w:ind w:left="2160" w:hanging="360"/>
      </w:pPr>
      <w:rPr>
        <w:rFonts w:ascii="Wingdings" w:hAnsi="Wingdings" w:hint="default"/>
      </w:rPr>
    </w:lvl>
    <w:lvl w:ilvl="3" w:tplc="F36C1B8C">
      <w:start w:val="1"/>
      <w:numFmt w:val="bullet"/>
      <w:lvlText w:val=""/>
      <w:lvlJc w:val="left"/>
      <w:pPr>
        <w:ind w:left="2880" w:hanging="360"/>
      </w:pPr>
      <w:rPr>
        <w:rFonts w:ascii="Symbol" w:hAnsi="Symbol" w:hint="default"/>
      </w:rPr>
    </w:lvl>
    <w:lvl w:ilvl="4" w:tplc="0B6EB5CC">
      <w:start w:val="1"/>
      <w:numFmt w:val="bullet"/>
      <w:lvlText w:val="o"/>
      <w:lvlJc w:val="left"/>
      <w:pPr>
        <w:ind w:left="3600" w:hanging="360"/>
      </w:pPr>
      <w:rPr>
        <w:rFonts w:ascii="Courier New" w:hAnsi="Courier New" w:hint="default"/>
      </w:rPr>
    </w:lvl>
    <w:lvl w:ilvl="5" w:tplc="FBE898F6">
      <w:start w:val="1"/>
      <w:numFmt w:val="bullet"/>
      <w:lvlText w:val=""/>
      <w:lvlJc w:val="left"/>
      <w:pPr>
        <w:ind w:left="4320" w:hanging="360"/>
      </w:pPr>
      <w:rPr>
        <w:rFonts w:ascii="Wingdings" w:hAnsi="Wingdings" w:hint="default"/>
      </w:rPr>
    </w:lvl>
    <w:lvl w:ilvl="6" w:tplc="AC8E3DDE">
      <w:start w:val="1"/>
      <w:numFmt w:val="bullet"/>
      <w:lvlText w:val=""/>
      <w:lvlJc w:val="left"/>
      <w:pPr>
        <w:ind w:left="5040" w:hanging="360"/>
      </w:pPr>
      <w:rPr>
        <w:rFonts w:ascii="Symbol" w:hAnsi="Symbol" w:hint="default"/>
      </w:rPr>
    </w:lvl>
    <w:lvl w:ilvl="7" w:tplc="C14E54E6">
      <w:start w:val="1"/>
      <w:numFmt w:val="bullet"/>
      <w:lvlText w:val="o"/>
      <w:lvlJc w:val="left"/>
      <w:pPr>
        <w:ind w:left="5760" w:hanging="360"/>
      </w:pPr>
      <w:rPr>
        <w:rFonts w:ascii="Courier New" w:hAnsi="Courier New" w:hint="default"/>
      </w:rPr>
    </w:lvl>
    <w:lvl w:ilvl="8" w:tplc="4BBE23A8">
      <w:start w:val="1"/>
      <w:numFmt w:val="bullet"/>
      <w:lvlText w:val=""/>
      <w:lvlJc w:val="left"/>
      <w:pPr>
        <w:ind w:left="6480" w:hanging="360"/>
      </w:pPr>
      <w:rPr>
        <w:rFonts w:ascii="Wingdings" w:hAnsi="Wingdings" w:hint="default"/>
      </w:rPr>
    </w:lvl>
  </w:abstractNum>
  <w:abstractNum w:abstractNumId="11" w15:restartNumberingAfterBreak="0">
    <w:nsid w:val="7782F144"/>
    <w:multiLevelType w:val="hybridMultilevel"/>
    <w:tmpl w:val="FFFFFFFF"/>
    <w:lvl w:ilvl="0" w:tplc="33DAA2BA">
      <w:start w:val="1"/>
      <w:numFmt w:val="bullet"/>
      <w:lvlText w:val=""/>
      <w:lvlJc w:val="left"/>
      <w:pPr>
        <w:ind w:left="720" w:hanging="360"/>
      </w:pPr>
      <w:rPr>
        <w:rFonts w:ascii="Symbol" w:hAnsi="Symbol" w:hint="default"/>
      </w:rPr>
    </w:lvl>
    <w:lvl w:ilvl="1" w:tplc="5FA01326">
      <w:start w:val="1"/>
      <w:numFmt w:val="bullet"/>
      <w:lvlText w:val="o"/>
      <w:lvlJc w:val="left"/>
      <w:pPr>
        <w:ind w:left="1440" w:hanging="360"/>
      </w:pPr>
      <w:rPr>
        <w:rFonts w:ascii="Courier New" w:hAnsi="Courier New" w:hint="default"/>
      </w:rPr>
    </w:lvl>
    <w:lvl w:ilvl="2" w:tplc="172EB65E">
      <w:start w:val="1"/>
      <w:numFmt w:val="bullet"/>
      <w:lvlText w:val=""/>
      <w:lvlJc w:val="left"/>
      <w:pPr>
        <w:ind w:left="2160" w:hanging="360"/>
      </w:pPr>
      <w:rPr>
        <w:rFonts w:ascii="Wingdings" w:hAnsi="Wingdings" w:hint="default"/>
      </w:rPr>
    </w:lvl>
    <w:lvl w:ilvl="3" w:tplc="A218E8AA">
      <w:start w:val="1"/>
      <w:numFmt w:val="bullet"/>
      <w:lvlText w:val=""/>
      <w:lvlJc w:val="left"/>
      <w:pPr>
        <w:ind w:left="2880" w:hanging="360"/>
      </w:pPr>
      <w:rPr>
        <w:rFonts w:ascii="Symbol" w:hAnsi="Symbol" w:hint="default"/>
      </w:rPr>
    </w:lvl>
    <w:lvl w:ilvl="4" w:tplc="58AE7902">
      <w:start w:val="1"/>
      <w:numFmt w:val="bullet"/>
      <w:lvlText w:val="o"/>
      <w:lvlJc w:val="left"/>
      <w:pPr>
        <w:ind w:left="3600" w:hanging="360"/>
      </w:pPr>
      <w:rPr>
        <w:rFonts w:ascii="Courier New" w:hAnsi="Courier New" w:hint="default"/>
      </w:rPr>
    </w:lvl>
    <w:lvl w:ilvl="5" w:tplc="DF683B38">
      <w:start w:val="1"/>
      <w:numFmt w:val="bullet"/>
      <w:lvlText w:val=""/>
      <w:lvlJc w:val="left"/>
      <w:pPr>
        <w:ind w:left="4320" w:hanging="360"/>
      </w:pPr>
      <w:rPr>
        <w:rFonts w:ascii="Wingdings" w:hAnsi="Wingdings" w:hint="default"/>
      </w:rPr>
    </w:lvl>
    <w:lvl w:ilvl="6" w:tplc="20D6F7F0">
      <w:start w:val="1"/>
      <w:numFmt w:val="bullet"/>
      <w:lvlText w:val=""/>
      <w:lvlJc w:val="left"/>
      <w:pPr>
        <w:ind w:left="5040" w:hanging="360"/>
      </w:pPr>
      <w:rPr>
        <w:rFonts w:ascii="Symbol" w:hAnsi="Symbol" w:hint="default"/>
      </w:rPr>
    </w:lvl>
    <w:lvl w:ilvl="7" w:tplc="64A0C888">
      <w:start w:val="1"/>
      <w:numFmt w:val="bullet"/>
      <w:lvlText w:val="o"/>
      <w:lvlJc w:val="left"/>
      <w:pPr>
        <w:ind w:left="5760" w:hanging="360"/>
      </w:pPr>
      <w:rPr>
        <w:rFonts w:ascii="Courier New" w:hAnsi="Courier New" w:hint="default"/>
      </w:rPr>
    </w:lvl>
    <w:lvl w:ilvl="8" w:tplc="BB1840AA">
      <w:start w:val="1"/>
      <w:numFmt w:val="bullet"/>
      <w:lvlText w:val=""/>
      <w:lvlJc w:val="left"/>
      <w:pPr>
        <w:ind w:left="6480" w:hanging="360"/>
      </w:pPr>
      <w:rPr>
        <w:rFonts w:ascii="Wingdings" w:hAnsi="Wingdings" w:hint="default"/>
      </w:rPr>
    </w:lvl>
  </w:abstractNum>
  <w:abstractNum w:abstractNumId="12" w15:restartNumberingAfterBreak="0">
    <w:nsid w:val="7F6C1C2F"/>
    <w:multiLevelType w:val="hybridMultilevel"/>
    <w:tmpl w:val="FFFFFFFF"/>
    <w:lvl w:ilvl="0" w:tplc="61E87940">
      <w:start w:val="1"/>
      <w:numFmt w:val="bullet"/>
      <w:lvlText w:val=""/>
      <w:lvlJc w:val="left"/>
      <w:pPr>
        <w:ind w:left="720" w:hanging="360"/>
      </w:pPr>
      <w:rPr>
        <w:rFonts w:ascii="Symbol" w:hAnsi="Symbol" w:hint="default"/>
      </w:rPr>
    </w:lvl>
    <w:lvl w:ilvl="1" w:tplc="F5E85854">
      <w:start w:val="1"/>
      <w:numFmt w:val="bullet"/>
      <w:lvlText w:val=""/>
      <w:lvlJc w:val="left"/>
      <w:pPr>
        <w:ind w:left="1440" w:hanging="360"/>
      </w:pPr>
      <w:rPr>
        <w:rFonts w:ascii="Symbol" w:hAnsi="Symbol" w:hint="default"/>
      </w:rPr>
    </w:lvl>
    <w:lvl w:ilvl="2" w:tplc="E5848204">
      <w:start w:val="1"/>
      <w:numFmt w:val="bullet"/>
      <w:lvlText w:val=""/>
      <w:lvlJc w:val="left"/>
      <w:pPr>
        <w:ind w:left="2160" w:hanging="360"/>
      </w:pPr>
      <w:rPr>
        <w:rFonts w:ascii="Wingdings" w:hAnsi="Wingdings" w:hint="default"/>
      </w:rPr>
    </w:lvl>
    <w:lvl w:ilvl="3" w:tplc="5C6E46AA">
      <w:start w:val="1"/>
      <w:numFmt w:val="bullet"/>
      <w:lvlText w:val=""/>
      <w:lvlJc w:val="left"/>
      <w:pPr>
        <w:ind w:left="2880" w:hanging="360"/>
      </w:pPr>
      <w:rPr>
        <w:rFonts w:ascii="Symbol" w:hAnsi="Symbol" w:hint="default"/>
      </w:rPr>
    </w:lvl>
    <w:lvl w:ilvl="4" w:tplc="4B36B0C4">
      <w:start w:val="1"/>
      <w:numFmt w:val="bullet"/>
      <w:lvlText w:val="o"/>
      <w:lvlJc w:val="left"/>
      <w:pPr>
        <w:ind w:left="3600" w:hanging="360"/>
      </w:pPr>
      <w:rPr>
        <w:rFonts w:ascii="Courier New" w:hAnsi="Courier New" w:hint="default"/>
      </w:rPr>
    </w:lvl>
    <w:lvl w:ilvl="5" w:tplc="F0A2FFE0">
      <w:start w:val="1"/>
      <w:numFmt w:val="bullet"/>
      <w:lvlText w:val=""/>
      <w:lvlJc w:val="left"/>
      <w:pPr>
        <w:ind w:left="4320" w:hanging="360"/>
      </w:pPr>
      <w:rPr>
        <w:rFonts w:ascii="Wingdings" w:hAnsi="Wingdings" w:hint="default"/>
      </w:rPr>
    </w:lvl>
    <w:lvl w:ilvl="6" w:tplc="F28C77FA">
      <w:start w:val="1"/>
      <w:numFmt w:val="bullet"/>
      <w:lvlText w:val=""/>
      <w:lvlJc w:val="left"/>
      <w:pPr>
        <w:ind w:left="5040" w:hanging="360"/>
      </w:pPr>
      <w:rPr>
        <w:rFonts w:ascii="Symbol" w:hAnsi="Symbol" w:hint="default"/>
      </w:rPr>
    </w:lvl>
    <w:lvl w:ilvl="7" w:tplc="5046EEE8">
      <w:start w:val="1"/>
      <w:numFmt w:val="bullet"/>
      <w:lvlText w:val="o"/>
      <w:lvlJc w:val="left"/>
      <w:pPr>
        <w:ind w:left="5760" w:hanging="360"/>
      </w:pPr>
      <w:rPr>
        <w:rFonts w:ascii="Courier New" w:hAnsi="Courier New" w:hint="default"/>
      </w:rPr>
    </w:lvl>
    <w:lvl w:ilvl="8" w:tplc="BE72B1D8">
      <w:start w:val="1"/>
      <w:numFmt w:val="bullet"/>
      <w:lvlText w:val=""/>
      <w:lvlJc w:val="left"/>
      <w:pPr>
        <w:ind w:left="6480" w:hanging="360"/>
      </w:pPr>
      <w:rPr>
        <w:rFonts w:ascii="Wingdings" w:hAnsi="Wingdings" w:hint="default"/>
      </w:rPr>
    </w:lvl>
  </w:abstractNum>
  <w:num w:numId="1" w16cid:durableId="1977486487">
    <w:abstractNumId w:val="10"/>
  </w:num>
  <w:num w:numId="2" w16cid:durableId="1345398012">
    <w:abstractNumId w:val="11"/>
  </w:num>
  <w:num w:numId="3" w16cid:durableId="512111440">
    <w:abstractNumId w:val="6"/>
  </w:num>
  <w:num w:numId="4" w16cid:durableId="162086873">
    <w:abstractNumId w:val="2"/>
  </w:num>
  <w:num w:numId="5" w16cid:durableId="1344281480">
    <w:abstractNumId w:val="3"/>
  </w:num>
  <w:num w:numId="6" w16cid:durableId="980112210">
    <w:abstractNumId w:val="12"/>
  </w:num>
  <w:num w:numId="7" w16cid:durableId="1715618547">
    <w:abstractNumId w:val="7"/>
  </w:num>
  <w:num w:numId="8" w16cid:durableId="928150069">
    <w:abstractNumId w:val="1"/>
  </w:num>
  <w:num w:numId="9" w16cid:durableId="1737246141">
    <w:abstractNumId w:val="0"/>
  </w:num>
  <w:num w:numId="10" w16cid:durableId="2000494545">
    <w:abstractNumId w:val="4"/>
  </w:num>
  <w:num w:numId="11" w16cid:durableId="99571897">
    <w:abstractNumId w:val="9"/>
  </w:num>
  <w:num w:numId="12" w16cid:durableId="98720213">
    <w:abstractNumId w:val="8"/>
  </w:num>
  <w:num w:numId="13" w16cid:durableId="293798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FA36325"/>
    <w:rsid w:val="000504E7"/>
    <w:rsid w:val="00060CE6"/>
    <w:rsid w:val="00081CDF"/>
    <w:rsid w:val="000C1663"/>
    <w:rsid w:val="000F23AD"/>
    <w:rsid w:val="0019645B"/>
    <w:rsid w:val="001E6EEE"/>
    <w:rsid w:val="00211280"/>
    <w:rsid w:val="00216A82"/>
    <w:rsid w:val="002B0D11"/>
    <w:rsid w:val="002E2C14"/>
    <w:rsid w:val="003F66E1"/>
    <w:rsid w:val="00487627"/>
    <w:rsid w:val="004D1CB8"/>
    <w:rsid w:val="00543B04"/>
    <w:rsid w:val="005861F7"/>
    <w:rsid w:val="005B0C77"/>
    <w:rsid w:val="005C3740"/>
    <w:rsid w:val="006145C0"/>
    <w:rsid w:val="00672C58"/>
    <w:rsid w:val="006A02B2"/>
    <w:rsid w:val="006E2319"/>
    <w:rsid w:val="00764987"/>
    <w:rsid w:val="00783E49"/>
    <w:rsid w:val="00877DD0"/>
    <w:rsid w:val="008F70A9"/>
    <w:rsid w:val="009D3B58"/>
    <w:rsid w:val="009F579C"/>
    <w:rsid w:val="00A230A1"/>
    <w:rsid w:val="00B52758"/>
    <w:rsid w:val="00B84B9D"/>
    <w:rsid w:val="00BD7848"/>
    <w:rsid w:val="00BE4A67"/>
    <w:rsid w:val="00C34747"/>
    <w:rsid w:val="00CD021A"/>
    <w:rsid w:val="00D048D2"/>
    <w:rsid w:val="00D40219"/>
    <w:rsid w:val="00D42028"/>
    <w:rsid w:val="00D47848"/>
    <w:rsid w:val="00D52588"/>
    <w:rsid w:val="00D533BC"/>
    <w:rsid w:val="00E1B712"/>
    <w:rsid w:val="00E46873"/>
    <w:rsid w:val="00F17C25"/>
    <w:rsid w:val="00F90A99"/>
    <w:rsid w:val="014EE2D6"/>
    <w:rsid w:val="02AE0963"/>
    <w:rsid w:val="02B90CCD"/>
    <w:rsid w:val="02CBE0FD"/>
    <w:rsid w:val="02F6DB4D"/>
    <w:rsid w:val="03436DF2"/>
    <w:rsid w:val="037BDBF1"/>
    <w:rsid w:val="03B7A811"/>
    <w:rsid w:val="03D6FAF1"/>
    <w:rsid w:val="04242152"/>
    <w:rsid w:val="043D9561"/>
    <w:rsid w:val="0494FEF6"/>
    <w:rsid w:val="049CB4EF"/>
    <w:rsid w:val="0508CA85"/>
    <w:rsid w:val="0525A5B3"/>
    <w:rsid w:val="05B208FF"/>
    <w:rsid w:val="05B59852"/>
    <w:rsid w:val="060302D0"/>
    <w:rsid w:val="06543BB1"/>
    <w:rsid w:val="06B04428"/>
    <w:rsid w:val="06C41B54"/>
    <w:rsid w:val="0705CA35"/>
    <w:rsid w:val="07289D8F"/>
    <w:rsid w:val="07335666"/>
    <w:rsid w:val="079ED331"/>
    <w:rsid w:val="07CC9FB8"/>
    <w:rsid w:val="07D455B1"/>
    <w:rsid w:val="080A8129"/>
    <w:rsid w:val="08DC9F2D"/>
    <w:rsid w:val="0917A362"/>
    <w:rsid w:val="091F0D29"/>
    <w:rsid w:val="093AA392"/>
    <w:rsid w:val="093D429C"/>
    <w:rsid w:val="093EA45D"/>
    <w:rsid w:val="09666420"/>
    <w:rsid w:val="096839D2"/>
    <w:rsid w:val="09AC26F5"/>
    <w:rsid w:val="09AF8C2C"/>
    <w:rsid w:val="09FC94D8"/>
    <w:rsid w:val="0A318018"/>
    <w:rsid w:val="0A71DBD9"/>
    <w:rsid w:val="0AA889A6"/>
    <w:rsid w:val="0ACB9210"/>
    <w:rsid w:val="0B13BF81"/>
    <w:rsid w:val="0B86EDD6"/>
    <w:rsid w:val="0BD0AA78"/>
    <w:rsid w:val="0C6DC11C"/>
    <w:rsid w:val="0C8D6327"/>
    <w:rsid w:val="0C9B15BF"/>
    <w:rsid w:val="0D5240B9"/>
    <w:rsid w:val="0D859BAA"/>
    <w:rsid w:val="0E0E6315"/>
    <w:rsid w:val="0E16812A"/>
    <w:rsid w:val="0E70028B"/>
    <w:rsid w:val="0E9905A4"/>
    <w:rsid w:val="0ED32312"/>
    <w:rsid w:val="0EDAA05E"/>
    <w:rsid w:val="0EE5A4FE"/>
    <w:rsid w:val="0FD29808"/>
    <w:rsid w:val="0FD2AE3B"/>
    <w:rsid w:val="0FF849A0"/>
    <w:rsid w:val="10025DE5"/>
    <w:rsid w:val="101DE84E"/>
    <w:rsid w:val="1069F075"/>
    <w:rsid w:val="109604DC"/>
    <w:rsid w:val="10E86074"/>
    <w:rsid w:val="1155EDB7"/>
    <w:rsid w:val="11794797"/>
    <w:rsid w:val="11BE0C97"/>
    <w:rsid w:val="1276C3F8"/>
    <w:rsid w:val="13760BE3"/>
    <w:rsid w:val="143C9B20"/>
    <w:rsid w:val="14B81548"/>
    <w:rsid w:val="14DEF408"/>
    <w:rsid w:val="14F5AD59"/>
    <w:rsid w:val="152D0C6D"/>
    <w:rsid w:val="1538A70B"/>
    <w:rsid w:val="153ADFFC"/>
    <w:rsid w:val="1654D2C1"/>
    <w:rsid w:val="16BB4F0F"/>
    <w:rsid w:val="16D8850C"/>
    <w:rsid w:val="1759A40A"/>
    <w:rsid w:val="17743BE2"/>
    <w:rsid w:val="17AE1C3C"/>
    <w:rsid w:val="17AE74F1"/>
    <w:rsid w:val="17B38EAF"/>
    <w:rsid w:val="1826A144"/>
    <w:rsid w:val="18AB58F8"/>
    <w:rsid w:val="18E70AD0"/>
    <w:rsid w:val="18FACD23"/>
    <w:rsid w:val="195A5CBD"/>
    <w:rsid w:val="19860644"/>
    <w:rsid w:val="199F062D"/>
    <w:rsid w:val="1A969D84"/>
    <w:rsid w:val="1AA0A6BC"/>
    <w:rsid w:val="1ACBB1B8"/>
    <w:rsid w:val="1B31D0D1"/>
    <w:rsid w:val="1B5064BC"/>
    <w:rsid w:val="1B64EEDD"/>
    <w:rsid w:val="1B7D1A63"/>
    <w:rsid w:val="1C154AA6"/>
    <w:rsid w:val="1C7A187A"/>
    <w:rsid w:val="1CE53E30"/>
    <w:rsid w:val="1D7C2B11"/>
    <w:rsid w:val="1D859D4D"/>
    <w:rsid w:val="1DDCB1DA"/>
    <w:rsid w:val="1DE37D66"/>
    <w:rsid w:val="1DFF56CE"/>
    <w:rsid w:val="1E14B2A0"/>
    <w:rsid w:val="1E697193"/>
    <w:rsid w:val="1F784F49"/>
    <w:rsid w:val="1FA36325"/>
    <w:rsid w:val="1FCF5A74"/>
    <w:rsid w:val="202C13F3"/>
    <w:rsid w:val="2049A9A5"/>
    <w:rsid w:val="205A244A"/>
    <w:rsid w:val="20EB98FD"/>
    <w:rsid w:val="210B1257"/>
    <w:rsid w:val="215AE43B"/>
    <w:rsid w:val="2165D229"/>
    <w:rsid w:val="2185AC5A"/>
    <w:rsid w:val="21FC703D"/>
    <w:rsid w:val="22369E6F"/>
    <w:rsid w:val="2267B013"/>
    <w:rsid w:val="23D24438"/>
    <w:rsid w:val="23FD37D3"/>
    <w:rsid w:val="241C07C6"/>
    <w:rsid w:val="2480D841"/>
    <w:rsid w:val="24A8938A"/>
    <w:rsid w:val="256075E6"/>
    <w:rsid w:val="25B553DE"/>
    <w:rsid w:val="25C7F8CA"/>
    <w:rsid w:val="25E13E67"/>
    <w:rsid w:val="263672F5"/>
    <w:rsid w:val="26BC76A3"/>
    <w:rsid w:val="26C1E17B"/>
    <w:rsid w:val="26DFCB53"/>
    <w:rsid w:val="270362F0"/>
    <w:rsid w:val="27263F1D"/>
    <w:rsid w:val="27C535CC"/>
    <w:rsid w:val="28069A6B"/>
    <w:rsid w:val="284B0D51"/>
    <w:rsid w:val="2854CD87"/>
    <w:rsid w:val="28CBDD10"/>
    <w:rsid w:val="2911D30D"/>
    <w:rsid w:val="2912CA27"/>
    <w:rsid w:val="294B7C11"/>
    <w:rsid w:val="29ABCFB1"/>
    <w:rsid w:val="2B051586"/>
    <w:rsid w:val="2BBDABB6"/>
    <w:rsid w:val="2BD6D413"/>
    <w:rsid w:val="2BE02C4A"/>
    <w:rsid w:val="2C3391E1"/>
    <w:rsid w:val="2C454D92"/>
    <w:rsid w:val="2CB82E78"/>
    <w:rsid w:val="2CE6CF3B"/>
    <w:rsid w:val="2D597C17"/>
    <w:rsid w:val="2E147CD9"/>
    <w:rsid w:val="2E55C9A1"/>
    <w:rsid w:val="2E910D9D"/>
    <w:rsid w:val="2ED3640E"/>
    <w:rsid w:val="2F0E74D5"/>
    <w:rsid w:val="2F315DDE"/>
    <w:rsid w:val="2F44E47E"/>
    <w:rsid w:val="2F485DA4"/>
    <w:rsid w:val="2F5E1D6B"/>
    <w:rsid w:val="2F606930"/>
    <w:rsid w:val="2F7CEE54"/>
    <w:rsid w:val="2FFDD7EF"/>
    <w:rsid w:val="30368659"/>
    <w:rsid w:val="304451D4"/>
    <w:rsid w:val="308042A5"/>
    <w:rsid w:val="30ED4480"/>
    <w:rsid w:val="30FC3991"/>
    <w:rsid w:val="3166BD99"/>
    <w:rsid w:val="31BA405E"/>
    <w:rsid w:val="31EB2BDA"/>
    <w:rsid w:val="329BF1E3"/>
    <w:rsid w:val="3304FF0A"/>
    <w:rsid w:val="33405A94"/>
    <w:rsid w:val="334604D8"/>
    <w:rsid w:val="337AEF2E"/>
    <w:rsid w:val="33E1E5F8"/>
    <w:rsid w:val="345F96C6"/>
    <w:rsid w:val="3516B820"/>
    <w:rsid w:val="35437D4A"/>
    <w:rsid w:val="3561D4F6"/>
    <w:rsid w:val="365EDCB4"/>
    <w:rsid w:val="36D9A065"/>
    <w:rsid w:val="36DFF2CB"/>
    <w:rsid w:val="36F3F7CC"/>
    <w:rsid w:val="370910AF"/>
    <w:rsid w:val="372573EB"/>
    <w:rsid w:val="37661244"/>
    <w:rsid w:val="3886AFF0"/>
    <w:rsid w:val="394794E0"/>
    <w:rsid w:val="39BC6A1D"/>
    <w:rsid w:val="39DD2042"/>
    <w:rsid w:val="3A6B54AB"/>
    <w:rsid w:val="3B7B8DBC"/>
    <w:rsid w:val="3BFB676D"/>
    <w:rsid w:val="3C4DA008"/>
    <w:rsid w:val="3CA681C1"/>
    <w:rsid w:val="3D0BE195"/>
    <w:rsid w:val="3D2AD398"/>
    <w:rsid w:val="3D57F4C6"/>
    <w:rsid w:val="3E0F8EEE"/>
    <w:rsid w:val="3E68E5A8"/>
    <w:rsid w:val="3EB0D0F1"/>
    <w:rsid w:val="3F2535B0"/>
    <w:rsid w:val="3F3B032C"/>
    <w:rsid w:val="3F4F6252"/>
    <w:rsid w:val="3FE0287F"/>
    <w:rsid w:val="3FEFC6DB"/>
    <w:rsid w:val="402DF639"/>
    <w:rsid w:val="403C814D"/>
    <w:rsid w:val="41DECDC9"/>
    <w:rsid w:val="42A19B8B"/>
    <w:rsid w:val="42C4271B"/>
    <w:rsid w:val="42DCBCB6"/>
    <w:rsid w:val="42E27A92"/>
    <w:rsid w:val="43C86147"/>
    <w:rsid w:val="43F151C0"/>
    <w:rsid w:val="443666FE"/>
    <w:rsid w:val="44A04828"/>
    <w:rsid w:val="44A807A4"/>
    <w:rsid w:val="44BD9189"/>
    <w:rsid w:val="45AA8120"/>
    <w:rsid w:val="45ED1477"/>
    <w:rsid w:val="46188492"/>
    <w:rsid w:val="461E9395"/>
    <w:rsid w:val="4664909E"/>
    <w:rsid w:val="46C79CB4"/>
    <w:rsid w:val="46DE7225"/>
    <w:rsid w:val="46F7076A"/>
    <w:rsid w:val="46FD5EFB"/>
    <w:rsid w:val="47912A74"/>
    <w:rsid w:val="47CE93C9"/>
    <w:rsid w:val="47FA3933"/>
    <w:rsid w:val="482E6901"/>
    <w:rsid w:val="48542E68"/>
    <w:rsid w:val="48992F5C"/>
    <w:rsid w:val="48BA400E"/>
    <w:rsid w:val="48C92E8D"/>
    <w:rsid w:val="48FBFFCF"/>
    <w:rsid w:val="496A011E"/>
    <w:rsid w:val="49B8A1B9"/>
    <w:rsid w:val="4AC12D27"/>
    <w:rsid w:val="4AFF5B9B"/>
    <w:rsid w:val="4B8EA64E"/>
    <w:rsid w:val="4BC960D5"/>
    <w:rsid w:val="4C1E4E07"/>
    <w:rsid w:val="4C3CC2AD"/>
    <w:rsid w:val="4C86020C"/>
    <w:rsid w:val="4CD505FD"/>
    <w:rsid w:val="4CDD671F"/>
    <w:rsid w:val="4D39E16C"/>
    <w:rsid w:val="4D6C38DB"/>
    <w:rsid w:val="4D9C9FB0"/>
    <w:rsid w:val="4E1F065D"/>
    <w:rsid w:val="4E21D26D"/>
    <w:rsid w:val="4E2C4E20"/>
    <w:rsid w:val="4E822692"/>
    <w:rsid w:val="4E880B00"/>
    <w:rsid w:val="4EFCEDA8"/>
    <w:rsid w:val="4F91A16B"/>
    <w:rsid w:val="4FBD4E46"/>
    <w:rsid w:val="50257D30"/>
    <w:rsid w:val="5044374B"/>
    <w:rsid w:val="50621771"/>
    <w:rsid w:val="50E9C342"/>
    <w:rsid w:val="512A670A"/>
    <w:rsid w:val="5161928B"/>
    <w:rsid w:val="51DC535D"/>
    <w:rsid w:val="52B6935B"/>
    <w:rsid w:val="52F41942"/>
    <w:rsid w:val="546719CF"/>
    <w:rsid w:val="547DCAB1"/>
    <w:rsid w:val="54EFD42D"/>
    <w:rsid w:val="550BDBDC"/>
    <w:rsid w:val="55794859"/>
    <w:rsid w:val="561D327F"/>
    <w:rsid w:val="571518BA"/>
    <w:rsid w:val="572D9944"/>
    <w:rsid w:val="575BCDD5"/>
    <w:rsid w:val="5784896D"/>
    <w:rsid w:val="57B69E16"/>
    <w:rsid w:val="57C79FFD"/>
    <w:rsid w:val="57E6D4F5"/>
    <w:rsid w:val="5818D42E"/>
    <w:rsid w:val="5896CFE9"/>
    <w:rsid w:val="58FA2E07"/>
    <w:rsid w:val="594065A4"/>
    <w:rsid w:val="598E8B8E"/>
    <w:rsid w:val="59D9D309"/>
    <w:rsid w:val="59FE0F9A"/>
    <w:rsid w:val="5A48A7E1"/>
    <w:rsid w:val="5AE15776"/>
    <w:rsid w:val="5B18B389"/>
    <w:rsid w:val="5BF04956"/>
    <w:rsid w:val="5C0EDF48"/>
    <w:rsid w:val="5C32A43C"/>
    <w:rsid w:val="5C5E3C4C"/>
    <w:rsid w:val="5C6FF254"/>
    <w:rsid w:val="5CB997D1"/>
    <w:rsid w:val="5CE29F30"/>
    <w:rsid w:val="5CE68003"/>
    <w:rsid w:val="5D393C31"/>
    <w:rsid w:val="5D7AA0B7"/>
    <w:rsid w:val="5DBCB2C8"/>
    <w:rsid w:val="5E4510B7"/>
    <w:rsid w:val="5E57074E"/>
    <w:rsid w:val="5EA4B511"/>
    <w:rsid w:val="5EC055FE"/>
    <w:rsid w:val="5F167118"/>
    <w:rsid w:val="5F9CCB53"/>
    <w:rsid w:val="60A1556E"/>
    <w:rsid w:val="60B24179"/>
    <w:rsid w:val="60D36A17"/>
    <w:rsid w:val="618EA810"/>
    <w:rsid w:val="619DF674"/>
    <w:rsid w:val="62212D0B"/>
    <w:rsid w:val="62505267"/>
    <w:rsid w:val="627B0BD3"/>
    <w:rsid w:val="632A7871"/>
    <w:rsid w:val="63EBE10D"/>
    <w:rsid w:val="64753FA9"/>
    <w:rsid w:val="64C648D2"/>
    <w:rsid w:val="64DA5BFF"/>
    <w:rsid w:val="64DFDBF4"/>
    <w:rsid w:val="65386BB4"/>
    <w:rsid w:val="65671DD1"/>
    <w:rsid w:val="659328FF"/>
    <w:rsid w:val="65AF83F1"/>
    <w:rsid w:val="65D945E1"/>
    <w:rsid w:val="6632E3F4"/>
    <w:rsid w:val="66587145"/>
    <w:rsid w:val="66724FB8"/>
    <w:rsid w:val="66CC20FC"/>
    <w:rsid w:val="673F99CD"/>
    <w:rsid w:val="67739094"/>
    <w:rsid w:val="67A533EE"/>
    <w:rsid w:val="67C21755"/>
    <w:rsid w:val="68A8E4E5"/>
    <w:rsid w:val="68CF0203"/>
    <w:rsid w:val="6930A0C1"/>
    <w:rsid w:val="696A4B92"/>
    <w:rsid w:val="69F84FA1"/>
    <w:rsid w:val="6AE933BC"/>
    <w:rsid w:val="6B273583"/>
    <w:rsid w:val="6BAEE6F4"/>
    <w:rsid w:val="6C6BDBC0"/>
    <w:rsid w:val="6C6CEDC1"/>
    <w:rsid w:val="6C8AC9B6"/>
    <w:rsid w:val="6C9EAE71"/>
    <w:rsid w:val="6CD9483D"/>
    <w:rsid w:val="6D3607E0"/>
    <w:rsid w:val="6D3C8AF9"/>
    <w:rsid w:val="6D6DC9CB"/>
    <w:rsid w:val="6DFAB249"/>
    <w:rsid w:val="6EA703B6"/>
    <w:rsid w:val="6F10D8CB"/>
    <w:rsid w:val="6F379240"/>
    <w:rsid w:val="6F5AE8EE"/>
    <w:rsid w:val="6FBD1B1F"/>
    <w:rsid w:val="705BE094"/>
    <w:rsid w:val="7081AEBA"/>
    <w:rsid w:val="708C78AC"/>
    <w:rsid w:val="70E7CD38"/>
    <w:rsid w:val="71194C82"/>
    <w:rsid w:val="713F4CE3"/>
    <w:rsid w:val="71995428"/>
    <w:rsid w:val="71E5F98B"/>
    <w:rsid w:val="720FFC1C"/>
    <w:rsid w:val="72206F92"/>
    <w:rsid w:val="7248A39A"/>
    <w:rsid w:val="7252A7EF"/>
    <w:rsid w:val="738DD1E6"/>
    <w:rsid w:val="73A4E373"/>
    <w:rsid w:val="73C8AF8B"/>
    <w:rsid w:val="73FB4CE3"/>
    <w:rsid w:val="746F4A1B"/>
    <w:rsid w:val="75DE71A9"/>
    <w:rsid w:val="75EDFC16"/>
    <w:rsid w:val="76068651"/>
    <w:rsid w:val="76445844"/>
    <w:rsid w:val="76726EF2"/>
    <w:rsid w:val="767C3425"/>
    <w:rsid w:val="769581FA"/>
    <w:rsid w:val="76B8B2DE"/>
    <w:rsid w:val="76F308BA"/>
    <w:rsid w:val="7761DF03"/>
    <w:rsid w:val="7763FB38"/>
    <w:rsid w:val="777A3FD6"/>
    <w:rsid w:val="788C13BC"/>
    <w:rsid w:val="78B2D5B5"/>
    <w:rsid w:val="78CE717A"/>
    <w:rsid w:val="79050D00"/>
    <w:rsid w:val="792647C3"/>
    <w:rsid w:val="796D78EC"/>
    <w:rsid w:val="798489B6"/>
    <w:rsid w:val="7989A70D"/>
    <w:rsid w:val="79B8B55D"/>
    <w:rsid w:val="7AA5249F"/>
    <w:rsid w:val="7AC63070"/>
    <w:rsid w:val="7B075550"/>
    <w:rsid w:val="7BD18349"/>
    <w:rsid w:val="7BFFE28C"/>
    <w:rsid w:val="7C46617F"/>
    <w:rsid w:val="7C4C6AEA"/>
    <w:rsid w:val="7D30D626"/>
    <w:rsid w:val="7D7C3153"/>
    <w:rsid w:val="7D94B073"/>
    <w:rsid w:val="7DE8AE68"/>
    <w:rsid w:val="7E26CF72"/>
    <w:rsid w:val="7E26FF33"/>
    <w:rsid w:val="7ED2DB6A"/>
    <w:rsid w:val="7F221739"/>
    <w:rsid w:val="7F8CDE27"/>
    <w:rsid w:val="7FFF3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36325"/>
  <w15:chartTrackingRefBased/>
  <w15:docId w15:val="{53FB576B-5924-4AA3-8555-CC8D4BBF4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s-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467886"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081CD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wZIRDECm3RQ" TargetMode="External"/><Relationship Id="rId18" Type="http://schemas.openxmlformats.org/officeDocument/2006/relationships/hyperlink" Target="https://heyzine.com/flip-book/2b8d20a307.html" TargetMode="External"/><Relationship Id="rId26" Type="http://schemas.openxmlformats.org/officeDocument/2006/relationships/hyperlink" Target="https://www.youtube.com/watch?v=fQyTyt0ukx0&amp;list=PLJwFzPB3tLoLkS-e2NKaJBlQ8GPMh-LCs&amp;index=5" TargetMode="External"/><Relationship Id="rId39" Type="http://schemas.openxmlformats.org/officeDocument/2006/relationships/hyperlink" Target="https://www.collegesuccessfoundation.org/our-approach/financial-aid/?fwp_financial_aids_sort=students" TargetMode="External"/><Relationship Id="rId21" Type="http://schemas.openxmlformats.org/officeDocument/2006/relationships/hyperlink" Target="https://studentaid.gov/h/apply-for-aid/fafsa" TargetMode="External"/><Relationship Id="rId34" Type="http://schemas.openxmlformats.org/officeDocument/2006/relationships/hyperlink" Target="https://www.youtube.com/watch?v=2VNJ0tDGano" TargetMode="External"/><Relationship Id="rId42" Type="http://schemas.openxmlformats.org/officeDocument/2006/relationships/theme" Target="theme/theme1.xml"/><Relationship Id="rId7" Type="http://schemas.openxmlformats.org/officeDocument/2006/relationships/hyperlink" Target="https://www.canva.com/design/DAGBd0n-CZs/Bjytm0pC4hwsi90DtFUr_g/edit?utm_content=DAGBd0n-CZs&amp;utm_campaign=designshare&amp;utm_medium=link2&amp;utm_source=sharebutton" TargetMode="External"/><Relationship Id="rId2" Type="http://schemas.openxmlformats.org/officeDocument/2006/relationships/styles" Target="styles.xml"/><Relationship Id="rId16" Type="http://schemas.openxmlformats.org/officeDocument/2006/relationships/hyperlink" Target="https://heyzine.com/flip-book/9fc525b962.html" TargetMode="External"/><Relationship Id="rId20" Type="http://schemas.openxmlformats.org/officeDocument/2006/relationships/hyperlink" Target="https://wsac.wa.gov/college-bound" TargetMode="External"/><Relationship Id="rId29" Type="http://schemas.openxmlformats.org/officeDocument/2006/relationships/hyperlink" Target="https://heyzine.com/flip-book/2b8d20a307.html"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canva.com/design/DAGBd5rGek4/TWaMJzWnYIPFydQyG_GCmA/edit?utm_content=DAGBd5rGek4&amp;utm_campaign=designshare&amp;utm_medium=link2&amp;utm_source=sharebutton" TargetMode="External"/><Relationship Id="rId11" Type="http://schemas.openxmlformats.org/officeDocument/2006/relationships/hyperlink" Target="https://wsac.wa.gov/wasfa" TargetMode="External"/><Relationship Id="rId24" Type="http://schemas.openxmlformats.org/officeDocument/2006/relationships/hyperlink" Target="https://www.youtube.com/watch?v=wZIRDECm3RQ" TargetMode="External"/><Relationship Id="rId32" Type="http://schemas.openxmlformats.org/officeDocument/2006/relationships/hyperlink" Target="https://www.collegesuccessfoundation.org/financial_aid/understanding-award-letters/" TargetMode="External"/><Relationship Id="rId37" Type="http://schemas.openxmlformats.org/officeDocument/2006/relationships/hyperlink" Target="https://www.youtube.com/watch?v=sJPsPz_N7pk" TargetMode="External"/><Relationship Id="rId40" Type="http://schemas.openxmlformats.org/officeDocument/2006/relationships/hyperlink" Target="https://www.ncan.org/page/FAFSAtracker" TargetMode="External"/><Relationship Id="rId5" Type="http://schemas.openxmlformats.org/officeDocument/2006/relationships/hyperlink" Target="https://www.canva.com/design/DAGBd7-poDk/TwBJUBz6Nl5Nz7fE0LTU_w/edit?utm_content=DAGBd7-poDk&amp;utm_campaign=designshare&amp;utm_medium=link2&amp;utm_source=sharebutton" TargetMode="External"/><Relationship Id="rId15" Type="http://schemas.openxmlformats.org/officeDocument/2006/relationships/hyperlink" Target="https://www.youtube.com/watch?v=fQyTyt0ukx0&amp;list=PLJwFzPB3tLoLkS-e2NKaJBlQ8GPMh-LCs&amp;index=5" TargetMode="External"/><Relationship Id="rId23" Type="http://schemas.openxmlformats.org/officeDocument/2006/relationships/hyperlink" Target="https://www.youtube.com/watch?v=-R31SnCq1SE" TargetMode="External"/><Relationship Id="rId28" Type="http://schemas.openxmlformats.org/officeDocument/2006/relationships/hyperlink" Target="https://heyzine.com/flip-book/9fc525b962.html" TargetMode="External"/><Relationship Id="rId36" Type="http://schemas.openxmlformats.org/officeDocument/2006/relationships/hyperlink" Target="https://www.collegesuccessfoundation.org/financial_aid/understanding-award-letters/" TargetMode="External"/><Relationship Id="rId10" Type="http://schemas.openxmlformats.org/officeDocument/2006/relationships/hyperlink" Target="https://studentaid.gov/h/apply-for-aid/fafsa" TargetMode="External"/><Relationship Id="rId19" Type="http://schemas.openxmlformats.org/officeDocument/2006/relationships/hyperlink" Target="https://heyzine.com/flip-book/e23ccf06fb.html" TargetMode="External"/><Relationship Id="rId31" Type="http://schemas.openxmlformats.org/officeDocument/2006/relationships/hyperlink" Target="https://studentaid.gov/apply-for-aid/fafsa/review-and-correct/correct" TargetMode="External"/><Relationship Id="rId4" Type="http://schemas.openxmlformats.org/officeDocument/2006/relationships/webSettings" Target="webSettings.xml"/><Relationship Id="rId9" Type="http://schemas.openxmlformats.org/officeDocument/2006/relationships/hyperlink" Target="https://www.canva.com/design/DAGBd0s6cog/NchQI2c3szuSwmeu0JN0vw/edit?utm_content=DAGBd0s6cog&amp;utm_campaign=designshare&amp;utm_medium=link2&amp;utm_source=sharebutton" TargetMode="External"/><Relationship Id="rId14" Type="http://schemas.openxmlformats.org/officeDocument/2006/relationships/hyperlink" Target="https://www.youtube.com/watch?v=dHTrctUfGjg&amp;list=PLJwFzPB3tLoLkS-e2NKaJBlQ8GPMh-LCs&amp;index=4" TargetMode="External"/><Relationship Id="rId22" Type="http://schemas.openxmlformats.org/officeDocument/2006/relationships/hyperlink" Target="https://wsac.wa.gov/wasfa" TargetMode="External"/><Relationship Id="rId27" Type="http://schemas.openxmlformats.org/officeDocument/2006/relationships/hyperlink" Target="https://heyzine.com/flip-book/9fc525b962.html" TargetMode="External"/><Relationship Id="rId30" Type="http://schemas.openxmlformats.org/officeDocument/2006/relationships/hyperlink" Target="https://heyzine.com/flip-book/e23ccf06fb.html" TargetMode="External"/><Relationship Id="rId35" Type="http://schemas.openxmlformats.org/officeDocument/2006/relationships/hyperlink" Target="https://washboard.wsac.wa.gov/login.aspx" TargetMode="External"/><Relationship Id="rId43" Type="http://schemas.microsoft.com/office/2020/10/relationships/intelligence" Target="intelligence2.xml"/><Relationship Id="rId8" Type="http://schemas.openxmlformats.org/officeDocument/2006/relationships/hyperlink" Target="https://www.canva.com/design/DAGBd7ntFbg/PWcHuGGg0dKhfZ8599rKfA/edit?utm_content=DAGBd7ntFbg&amp;utm_campaign=designshare&amp;utm_medium=link2&amp;utm_source=sharebutton" TargetMode="External"/><Relationship Id="rId3" Type="http://schemas.openxmlformats.org/officeDocument/2006/relationships/settings" Target="settings.xml"/><Relationship Id="rId12" Type="http://schemas.openxmlformats.org/officeDocument/2006/relationships/hyperlink" Target="https://www.youtube.com/watch?v=-R31SnCq1SE" TargetMode="External"/><Relationship Id="rId17" Type="http://schemas.openxmlformats.org/officeDocument/2006/relationships/hyperlink" Target="https://heyzine.com/flip-book/9fc525b962.html" TargetMode="External"/><Relationship Id="rId25" Type="http://schemas.openxmlformats.org/officeDocument/2006/relationships/hyperlink" Target="https://www.youtube.com/watch?v=dHTrctUfGjg&amp;list=PLJwFzPB3tLoLkS-e2NKaJBlQ8GPMh-LCs&amp;index=4" TargetMode="External"/><Relationship Id="rId33" Type="http://schemas.openxmlformats.org/officeDocument/2006/relationships/hyperlink" Target="https://www.youtube.com/watch?v=sJPsPz_N7pk" TargetMode="External"/><Relationship Id="rId38" Type="http://schemas.openxmlformats.org/officeDocument/2006/relationships/hyperlink" Target="https://www.youtube.com/watch?v=2VNJ0tDGa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6</Pages>
  <Words>1999</Words>
  <Characters>11398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 Olason</dc:creator>
  <cp:keywords/>
  <dc:description/>
  <cp:lastModifiedBy>Deya Jorda</cp:lastModifiedBy>
  <cp:revision>42</cp:revision>
  <dcterms:created xsi:type="dcterms:W3CDTF">2024-04-04T17:35:00Z</dcterms:created>
  <dcterms:modified xsi:type="dcterms:W3CDTF">2024-04-21T22:45:00Z</dcterms:modified>
</cp:coreProperties>
</file>